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272F35" w14:textId="10558547" w:rsidR="00DB206B" w:rsidRDefault="00DB206B" w:rsidP="00F10622">
      <w:pPr>
        <w:jc w:val="center"/>
        <w:rPr>
          <w:rFonts w:ascii="Arial Narrow" w:hAnsi="Arial Narrow" w:cs="Times New Roman"/>
          <w:b/>
          <w:bCs/>
          <w:color w:val="000000"/>
          <w:sz w:val="24"/>
        </w:rPr>
      </w:pPr>
      <w:r w:rsidRPr="006546D5">
        <w:rPr>
          <w:rFonts w:ascii="Arial Narrow" w:hAnsi="Arial Narrow" w:cs="Times New Roman"/>
          <w:b/>
          <w:bCs/>
          <w:color w:val="000000"/>
          <w:sz w:val="24"/>
        </w:rPr>
        <w:t>TERMO DE REFERÊNCIA</w:t>
      </w:r>
    </w:p>
    <w:p w14:paraId="7A984634" w14:textId="3ECA3B91" w:rsidR="007420FD" w:rsidRPr="006546D5" w:rsidRDefault="007420FD" w:rsidP="00F10622">
      <w:pPr>
        <w:jc w:val="center"/>
        <w:rPr>
          <w:rFonts w:ascii="Arial Narrow" w:hAnsi="Arial Narrow" w:cs="Times New Roman"/>
          <w:b/>
          <w:bCs/>
          <w:color w:val="000000"/>
          <w:sz w:val="24"/>
        </w:rPr>
      </w:pPr>
      <w:r>
        <w:rPr>
          <w:rFonts w:ascii="Arial Narrow" w:hAnsi="Arial Narrow" w:cs="Times New Roman"/>
          <w:b/>
          <w:bCs/>
          <w:color w:val="000000"/>
          <w:sz w:val="24"/>
        </w:rPr>
        <w:t xml:space="preserve">SISTEMA DE REGISTRO DE PREÇOS </w:t>
      </w:r>
    </w:p>
    <w:p w14:paraId="1D272F41" w14:textId="77777777" w:rsidR="00DB206B" w:rsidRPr="006546D5" w:rsidRDefault="00DB206B" w:rsidP="00F10622">
      <w:pPr>
        <w:pStyle w:val="Nivel1"/>
        <w:ind w:left="0" w:firstLine="0"/>
        <w:rPr>
          <w:rFonts w:ascii="Arial Narrow" w:hAnsi="Arial Narrow"/>
          <w:sz w:val="24"/>
          <w:szCs w:val="24"/>
        </w:rPr>
      </w:pPr>
      <w:r w:rsidRPr="006546D5">
        <w:rPr>
          <w:rFonts w:ascii="Arial Narrow" w:hAnsi="Arial Narrow"/>
          <w:sz w:val="24"/>
          <w:szCs w:val="24"/>
        </w:rPr>
        <w:t>DO OBJETO</w:t>
      </w:r>
    </w:p>
    <w:p w14:paraId="7C79F836" w14:textId="77777777" w:rsidR="00197714" w:rsidRPr="006546D5" w:rsidRDefault="00197714" w:rsidP="00F10622">
      <w:pPr>
        <w:rPr>
          <w:rFonts w:ascii="Arial Narrow" w:hAnsi="Arial Narrow"/>
          <w:sz w:val="24"/>
        </w:rPr>
      </w:pPr>
    </w:p>
    <w:p w14:paraId="60280D90" w14:textId="389EB7C8" w:rsidR="00197714" w:rsidRPr="004635AB" w:rsidRDefault="00197714" w:rsidP="00F23328">
      <w:pPr>
        <w:tabs>
          <w:tab w:val="left" w:pos="270"/>
        </w:tabs>
        <w:spacing w:line="360" w:lineRule="auto"/>
        <w:jc w:val="both"/>
        <w:rPr>
          <w:rFonts w:ascii="Arial Narrow" w:hAnsi="Arial Narrow" w:cs="Arial"/>
          <w:sz w:val="24"/>
        </w:rPr>
      </w:pPr>
      <w:r w:rsidRPr="006546D5">
        <w:rPr>
          <w:rFonts w:ascii="Arial Narrow" w:hAnsi="Arial Narrow"/>
          <w:sz w:val="24"/>
        </w:rPr>
        <w:t xml:space="preserve">1.1 </w:t>
      </w:r>
      <w:r w:rsidRPr="004635AB">
        <w:rPr>
          <w:rFonts w:ascii="Arial Narrow" w:hAnsi="Arial Narrow" w:cs="Arial"/>
          <w:sz w:val="24"/>
        </w:rPr>
        <w:t xml:space="preserve">- Contratação de empresa especializada para prestação de serviços </w:t>
      </w:r>
      <w:r w:rsidR="008B56D2" w:rsidRPr="004635AB">
        <w:rPr>
          <w:rFonts w:ascii="Arial Narrow" w:hAnsi="Arial Narrow" w:cs="Arial"/>
          <w:sz w:val="24"/>
        </w:rPr>
        <w:t xml:space="preserve">não </w:t>
      </w:r>
      <w:r w:rsidRPr="004635AB">
        <w:rPr>
          <w:rFonts w:ascii="Arial Narrow" w:hAnsi="Arial Narrow" w:cs="Arial"/>
          <w:sz w:val="24"/>
        </w:rPr>
        <w:t>contínuos</w:t>
      </w:r>
      <w:r w:rsidR="007E6564" w:rsidRPr="004635AB">
        <w:rPr>
          <w:rFonts w:ascii="Arial Narrow" w:hAnsi="Arial Narrow" w:cs="Arial"/>
          <w:sz w:val="24"/>
        </w:rPr>
        <w:t>,</w:t>
      </w:r>
      <w:r w:rsidR="00966091" w:rsidRPr="004635AB">
        <w:rPr>
          <w:rFonts w:ascii="Arial Narrow" w:hAnsi="Arial Narrow" w:cs="Arial"/>
          <w:sz w:val="24"/>
        </w:rPr>
        <w:t xml:space="preserve"> sob demanda, de translado em carreta, tipo cegonha, de veículos o</w:t>
      </w:r>
      <w:r w:rsidR="0065475A" w:rsidRPr="004635AB">
        <w:rPr>
          <w:rFonts w:ascii="Arial Narrow" w:hAnsi="Arial Narrow" w:cs="Arial"/>
          <w:sz w:val="24"/>
        </w:rPr>
        <w:t xml:space="preserve">ficiais </w:t>
      </w:r>
      <w:r w:rsidR="00916053">
        <w:rPr>
          <w:rFonts w:ascii="Arial Narrow" w:hAnsi="Arial Narrow" w:cs="Arial"/>
          <w:sz w:val="24"/>
        </w:rPr>
        <w:t xml:space="preserve">blindados </w:t>
      </w:r>
      <w:r w:rsidR="0065475A" w:rsidRPr="004635AB">
        <w:rPr>
          <w:rFonts w:ascii="Arial Narrow" w:hAnsi="Arial Narrow" w:cs="Arial"/>
          <w:sz w:val="24"/>
        </w:rPr>
        <w:t>pertencentes à frota do Departamento de Polícia Federal</w:t>
      </w:r>
      <w:r w:rsidRPr="004635AB">
        <w:rPr>
          <w:rFonts w:ascii="Arial Narrow" w:hAnsi="Arial Narrow" w:cs="Arial"/>
          <w:sz w:val="24"/>
        </w:rPr>
        <w:t>, para suporte</w:t>
      </w:r>
      <w:r w:rsidR="00B13A87" w:rsidRPr="004635AB">
        <w:rPr>
          <w:rFonts w:ascii="Arial Narrow" w:hAnsi="Arial Narrow" w:cs="Arial"/>
          <w:sz w:val="24"/>
        </w:rPr>
        <w:t xml:space="preserve"> às atividades da </w:t>
      </w:r>
      <w:r w:rsidR="00F12F2E" w:rsidRPr="004635AB">
        <w:rPr>
          <w:rFonts w:ascii="Arial Narrow" w:hAnsi="Arial Narrow" w:cs="Arial"/>
          <w:sz w:val="24"/>
        </w:rPr>
        <w:t>Coordenação Operacio</w:t>
      </w:r>
      <w:r w:rsidR="004635AB" w:rsidRPr="004635AB">
        <w:rPr>
          <w:rFonts w:ascii="Arial Narrow" w:hAnsi="Arial Narrow" w:cs="Arial"/>
          <w:sz w:val="24"/>
        </w:rPr>
        <w:t>nal de Segurança de Dignitários</w:t>
      </w:r>
      <w:r w:rsidR="00F12F2E" w:rsidRPr="004635AB">
        <w:rPr>
          <w:rFonts w:ascii="Arial Narrow" w:hAnsi="Arial Narrow" w:cs="Arial"/>
          <w:sz w:val="24"/>
        </w:rPr>
        <w:t xml:space="preserve"> da Superintendência Regional do Estado do Rio de Janeiro do Departamento de Polícia Federal</w:t>
      </w:r>
      <w:r w:rsidR="008B56D2" w:rsidRPr="004635AB">
        <w:rPr>
          <w:rFonts w:ascii="Arial Narrow" w:hAnsi="Arial Narrow" w:cs="Arial"/>
          <w:sz w:val="24"/>
        </w:rPr>
        <w:t xml:space="preserve"> durante os Jogos Olímpicos e </w:t>
      </w:r>
      <w:proofErr w:type="spellStart"/>
      <w:r w:rsidR="008B56D2" w:rsidRPr="004635AB">
        <w:rPr>
          <w:rFonts w:ascii="Arial Narrow" w:hAnsi="Arial Narrow" w:cs="Arial"/>
          <w:sz w:val="24"/>
        </w:rPr>
        <w:t>Paralímpicos</w:t>
      </w:r>
      <w:proofErr w:type="spellEnd"/>
      <w:r w:rsidR="008B56D2" w:rsidRPr="004635AB">
        <w:rPr>
          <w:rFonts w:ascii="Arial Narrow" w:hAnsi="Arial Narrow" w:cs="Arial"/>
          <w:sz w:val="24"/>
        </w:rPr>
        <w:t xml:space="preserve"> 2016, na cidade do Rio de Janeiro/RJ, </w:t>
      </w:r>
      <w:r w:rsidRPr="004635AB">
        <w:rPr>
          <w:rFonts w:ascii="Arial Narrow" w:hAnsi="Arial Narrow" w:cs="Arial"/>
          <w:sz w:val="24"/>
        </w:rPr>
        <w:t xml:space="preserve">conforme especificações e condições gerais contidas neste Termo de Referência. </w:t>
      </w:r>
    </w:p>
    <w:p w14:paraId="15F54F07" w14:textId="77777777" w:rsidR="008B56D2" w:rsidRPr="006546D5" w:rsidRDefault="008B56D2" w:rsidP="00F10622">
      <w:pPr>
        <w:jc w:val="both"/>
        <w:rPr>
          <w:rFonts w:ascii="Arial Narrow" w:hAnsi="Arial Narrow"/>
          <w:sz w:val="24"/>
        </w:rPr>
      </w:pPr>
    </w:p>
    <w:p w14:paraId="7EE58440" w14:textId="77777777" w:rsidR="008B56D2" w:rsidRPr="004F5FD4" w:rsidRDefault="008B56D2" w:rsidP="00F10622">
      <w:pPr>
        <w:jc w:val="both"/>
        <w:rPr>
          <w:rFonts w:ascii="Arial Narrow" w:hAnsi="Arial Narrow"/>
          <w:sz w:val="24"/>
        </w:rPr>
      </w:pP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394"/>
        <w:gridCol w:w="1559"/>
        <w:gridCol w:w="2835"/>
      </w:tblGrid>
      <w:tr w:rsidR="004F5FD4" w:rsidRPr="00DA7F5B" w14:paraId="1802C15E" w14:textId="77777777" w:rsidTr="003C6E80">
        <w:trPr>
          <w:trHeight w:val="647"/>
        </w:trPr>
        <w:tc>
          <w:tcPr>
            <w:tcW w:w="9781" w:type="dxa"/>
            <w:gridSpan w:val="4"/>
            <w:tcBorders>
              <w:top w:val="single" w:sz="12" w:space="0" w:color="auto"/>
              <w:left w:val="single" w:sz="12" w:space="0" w:color="auto"/>
              <w:bottom w:val="single" w:sz="12" w:space="0" w:color="auto"/>
              <w:right w:val="single" w:sz="12" w:space="0" w:color="auto"/>
            </w:tcBorders>
          </w:tcPr>
          <w:p w14:paraId="6D88110B" w14:textId="55F99A13" w:rsidR="004318AC" w:rsidRPr="00DA7F5B" w:rsidRDefault="004318AC" w:rsidP="00F10622">
            <w:pPr>
              <w:widowControl w:val="0"/>
              <w:tabs>
                <w:tab w:val="left" w:pos="270"/>
              </w:tabs>
              <w:suppressAutoHyphens/>
              <w:contextualSpacing/>
              <w:jc w:val="center"/>
              <w:rPr>
                <w:rFonts w:ascii="Arial Narrow" w:hAnsi="Arial Narrow" w:cs="Times New Roman"/>
                <w:b/>
                <w:bCs/>
                <w:sz w:val="24"/>
              </w:rPr>
            </w:pPr>
            <w:r w:rsidRPr="00DA7F5B">
              <w:rPr>
                <w:rFonts w:ascii="Arial Narrow" w:hAnsi="Arial Narrow" w:cs="Times New Roman"/>
                <w:b/>
                <w:bCs/>
                <w:sz w:val="24"/>
              </w:rPr>
              <w:t xml:space="preserve">VEÍCULOS E TRECHOS </w:t>
            </w:r>
          </w:p>
        </w:tc>
      </w:tr>
      <w:tr w:rsidR="004F5FD4" w:rsidRPr="00DA7F5B" w14:paraId="0EA8D260" w14:textId="38887466" w:rsidTr="00DA7F5B">
        <w:trPr>
          <w:trHeight w:val="701"/>
        </w:trPr>
        <w:tc>
          <w:tcPr>
            <w:tcW w:w="9781" w:type="dxa"/>
            <w:gridSpan w:val="4"/>
            <w:tcBorders>
              <w:top w:val="single" w:sz="12" w:space="0" w:color="auto"/>
              <w:left w:val="single" w:sz="12" w:space="0" w:color="auto"/>
              <w:bottom w:val="single" w:sz="4" w:space="0" w:color="auto"/>
              <w:right w:val="single" w:sz="12" w:space="0" w:color="auto"/>
            </w:tcBorders>
          </w:tcPr>
          <w:p w14:paraId="74E6DB5F" w14:textId="5FD45D8E" w:rsidR="00DA7F5B" w:rsidRPr="00DA7F5B" w:rsidRDefault="00354966" w:rsidP="00DA7F5B">
            <w:pPr>
              <w:widowControl w:val="0"/>
              <w:tabs>
                <w:tab w:val="left" w:pos="270"/>
              </w:tabs>
              <w:suppressAutoHyphens/>
              <w:contextualSpacing/>
              <w:rPr>
                <w:rFonts w:ascii="Arial Narrow" w:hAnsi="Arial Narrow"/>
                <w:b/>
                <w:sz w:val="24"/>
              </w:rPr>
            </w:pPr>
            <w:r w:rsidRPr="00DA7F5B">
              <w:rPr>
                <w:rFonts w:ascii="Arial Narrow" w:hAnsi="Arial Narrow"/>
                <w:b/>
                <w:sz w:val="24"/>
              </w:rPr>
              <w:t>V</w:t>
            </w:r>
            <w:r w:rsidR="00DA7F5B" w:rsidRPr="00DA7F5B">
              <w:rPr>
                <w:rFonts w:ascii="Arial Narrow" w:hAnsi="Arial Narrow"/>
                <w:b/>
                <w:sz w:val="24"/>
              </w:rPr>
              <w:t xml:space="preserve">eículo MITSUBISHI PAJERO FULL </w:t>
            </w:r>
            <w:r w:rsidRPr="00DA7F5B">
              <w:rPr>
                <w:rFonts w:ascii="Arial Narrow" w:hAnsi="Arial Narrow"/>
                <w:b/>
                <w:sz w:val="24"/>
              </w:rPr>
              <w:t xml:space="preserve">4x4 </w:t>
            </w:r>
            <w:r w:rsidR="00DA7F5B" w:rsidRPr="00DA7F5B">
              <w:rPr>
                <w:rFonts w:ascii="Arial Narrow" w:hAnsi="Arial Narrow"/>
                <w:b/>
                <w:sz w:val="24"/>
              </w:rPr>
              <w:t xml:space="preserve">HPE 3.8 G </w:t>
            </w:r>
          </w:p>
          <w:p w14:paraId="65E62EC4" w14:textId="7AC30C2F" w:rsidR="00DA7F5B" w:rsidRPr="00DA7F5B" w:rsidRDefault="00DA7F5B" w:rsidP="00561716">
            <w:pPr>
              <w:widowControl w:val="0"/>
              <w:tabs>
                <w:tab w:val="left" w:pos="270"/>
              </w:tabs>
              <w:suppressAutoHyphens/>
              <w:contextualSpacing/>
              <w:rPr>
                <w:rFonts w:ascii="Arial Narrow" w:hAnsi="Arial Narrow" w:cs="Times New Roman"/>
                <w:bCs/>
                <w:i/>
                <w:sz w:val="24"/>
              </w:rPr>
            </w:pPr>
            <w:r w:rsidRPr="00DA7F5B">
              <w:rPr>
                <w:rFonts w:ascii="Arial Narrow" w:hAnsi="Arial Narrow"/>
                <w:b/>
                <w:sz w:val="24"/>
              </w:rPr>
              <w:t>Ano de Fabricação/Ano Modelo – 2014/</w:t>
            </w:r>
            <w:proofErr w:type="gramStart"/>
            <w:r w:rsidRPr="00DA7F5B">
              <w:rPr>
                <w:rFonts w:ascii="Arial Narrow" w:hAnsi="Arial Narrow"/>
                <w:b/>
                <w:sz w:val="24"/>
              </w:rPr>
              <w:t xml:space="preserve">2014 </w:t>
            </w:r>
            <w:r w:rsidR="00561716">
              <w:rPr>
                <w:rFonts w:ascii="Arial Narrow" w:hAnsi="Arial Narrow"/>
                <w:b/>
                <w:sz w:val="24"/>
              </w:rPr>
              <w:t xml:space="preserve"> -</w:t>
            </w:r>
            <w:proofErr w:type="gramEnd"/>
            <w:r w:rsidR="00561716">
              <w:rPr>
                <w:rFonts w:ascii="Arial Narrow" w:hAnsi="Arial Narrow"/>
                <w:b/>
                <w:sz w:val="24"/>
              </w:rPr>
              <w:t xml:space="preserve"> </w:t>
            </w:r>
            <w:r w:rsidRPr="00DA7F5B">
              <w:rPr>
                <w:rFonts w:ascii="Arial Narrow" w:hAnsi="Arial Narrow"/>
                <w:b/>
                <w:sz w:val="24"/>
              </w:rPr>
              <w:t xml:space="preserve">Blindada </w:t>
            </w:r>
          </w:p>
        </w:tc>
      </w:tr>
      <w:tr w:rsidR="00C76969" w:rsidRPr="00DA7F5B" w14:paraId="49CB6F72" w14:textId="77777777" w:rsidTr="003C6E80">
        <w:trPr>
          <w:trHeight w:val="276"/>
        </w:trPr>
        <w:tc>
          <w:tcPr>
            <w:tcW w:w="5387" w:type="dxa"/>
            <w:gridSpan w:val="2"/>
            <w:tcBorders>
              <w:top w:val="single" w:sz="12" w:space="0" w:color="auto"/>
              <w:left w:val="single" w:sz="12" w:space="0" w:color="auto"/>
              <w:bottom w:val="single" w:sz="12" w:space="0" w:color="auto"/>
              <w:right w:val="single" w:sz="12" w:space="0" w:color="auto"/>
            </w:tcBorders>
          </w:tcPr>
          <w:p w14:paraId="6A0ED01F" w14:textId="66FA5B5D" w:rsidR="00C76969" w:rsidRPr="00DA7F5B" w:rsidRDefault="00C76969" w:rsidP="004F5FD4">
            <w:pPr>
              <w:widowControl w:val="0"/>
              <w:tabs>
                <w:tab w:val="left" w:pos="270"/>
              </w:tabs>
              <w:suppressAutoHyphens/>
              <w:contextualSpacing/>
              <w:jc w:val="center"/>
              <w:rPr>
                <w:rFonts w:ascii="Arial Narrow" w:hAnsi="Arial Narrow" w:cs="Times New Roman"/>
                <w:b/>
                <w:bCs/>
                <w:color w:val="000000"/>
                <w:sz w:val="24"/>
              </w:rPr>
            </w:pPr>
            <w:r w:rsidRPr="00DA7F5B">
              <w:rPr>
                <w:rFonts w:ascii="Arial Narrow" w:hAnsi="Arial Narrow" w:cs="Times New Roman"/>
                <w:b/>
                <w:bCs/>
                <w:color w:val="000000"/>
                <w:sz w:val="24"/>
              </w:rPr>
              <w:t xml:space="preserve">Trecho </w:t>
            </w:r>
          </w:p>
        </w:tc>
        <w:tc>
          <w:tcPr>
            <w:tcW w:w="1559" w:type="dxa"/>
            <w:tcBorders>
              <w:top w:val="single" w:sz="12" w:space="0" w:color="auto"/>
              <w:left w:val="single" w:sz="12" w:space="0" w:color="auto"/>
              <w:bottom w:val="single" w:sz="12" w:space="0" w:color="auto"/>
              <w:right w:val="single" w:sz="12" w:space="0" w:color="auto"/>
            </w:tcBorders>
          </w:tcPr>
          <w:p w14:paraId="55532E7F" w14:textId="237238C5" w:rsidR="00C76969" w:rsidRPr="00DA7F5B" w:rsidRDefault="00C76969" w:rsidP="004F5FD4">
            <w:pPr>
              <w:widowControl w:val="0"/>
              <w:tabs>
                <w:tab w:val="left" w:pos="270"/>
              </w:tabs>
              <w:suppressAutoHyphens/>
              <w:contextualSpacing/>
              <w:jc w:val="center"/>
              <w:rPr>
                <w:rFonts w:ascii="Arial Narrow" w:hAnsi="Arial Narrow" w:cs="Times New Roman"/>
                <w:b/>
                <w:bCs/>
                <w:color w:val="000000"/>
                <w:sz w:val="24"/>
              </w:rPr>
            </w:pPr>
            <w:r w:rsidRPr="00DA7F5B">
              <w:rPr>
                <w:rFonts w:ascii="Arial Narrow" w:hAnsi="Arial Narrow" w:cs="Times New Roman"/>
                <w:b/>
                <w:bCs/>
                <w:color w:val="000000"/>
                <w:sz w:val="24"/>
              </w:rPr>
              <w:t xml:space="preserve">Quantidade de Veículos </w:t>
            </w:r>
          </w:p>
        </w:tc>
        <w:tc>
          <w:tcPr>
            <w:tcW w:w="2835" w:type="dxa"/>
            <w:tcBorders>
              <w:top w:val="single" w:sz="12" w:space="0" w:color="auto"/>
              <w:left w:val="single" w:sz="12" w:space="0" w:color="auto"/>
              <w:bottom w:val="single" w:sz="12" w:space="0" w:color="auto"/>
              <w:right w:val="single" w:sz="12" w:space="0" w:color="auto"/>
            </w:tcBorders>
          </w:tcPr>
          <w:p w14:paraId="01699024" w14:textId="5A0ACC2D" w:rsidR="00C76969" w:rsidRPr="00DA7F5B" w:rsidRDefault="00C76969" w:rsidP="004F5FD4">
            <w:pPr>
              <w:widowControl w:val="0"/>
              <w:tabs>
                <w:tab w:val="left" w:pos="270"/>
              </w:tabs>
              <w:suppressAutoHyphens/>
              <w:contextualSpacing/>
              <w:jc w:val="center"/>
              <w:rPr>
                <w:rFonts w:ascii="Arial Narrow" w:hAnsi="Arial Narrow" w:cs="Times New Roman"/>
                <w:b/>
                <w:bCs/>
                <w:color w:val="000000"/>
                <w:sz w:val="24"/>
              </w:rPr>
            </w:pPr>
            <w:r w:rsidRPr="00DA7F5B">
              <w:rPr>
                <w:rFonts w:ascii="Arial Narrow" w:hAnsi="Arial Narrow" w:cs="Times New Roman"/>
                <w:b/>
                <w:bCs/>
                <w:color w:val="000000"/>
                <w:sz w:val="24"/>
              </w:rPr>
              <w:t>Valor M</w:t>
            </w:r>
            <w:r w:rsidR="00354966" w:rsidRPr="00DA7F5B">
              <w:rPr>
                <w:rFonts w:ascii="Arial Narrow" w:hAnsi="Arial Narrow" w:cs="Times New Roman"/>
                <w:b/>
                <w:bCs/>
                <w:color w:val="000000"/>
                <w:sz w:val="24"/>
              </w:rPr>
              <w:t>áximo A</w:t>
            </w:r>
            <w:r w:rsidRPr="00DA7F5B">
              <w:rPr>
                <w:rFonts w:ascii="Arial Narrow" w:hAnsi="Arial Narrow" w:cs="Times New Roman"/>
                <w:b/>
                <w:bCs/>
                <w:color w:val="000000"/>
                <w:sz w:val="24"/>
              </w:rPr>
              <w:t>ceitável</w:t>
            </w:r>
            <w:r w:rsidR="00561716">
              <w:rPr>
                <w:rFonts w:ascii="Arial Narrow" w:hAnsi="Arial Narrow" w:cs="Times New Roman"/>
                <w:b/>
                <w:bCs/>
                <w:color w:val="000000"/>
                <w:sz w:val="24"/>
              </w:rPr>
              <w:t xml:space="preserve"> por unidade de automóvel</w:t>
            </w:r>
            <w:r w:rsidRPr="00DA7F5B">
              <w:rPr>
                <w:rFonts w:ascii="Arial Narrow" w:hAnsi="Arial Narrow" w:cs="Times New Roman"/>
                <w:b/>
                <w:bCs/>
                <w:color w:val="000000"/>
                <w:sz w:val="24"/>
              </w:rPr>
              <w:t xml:space="preserve"> (traslado </w:t>
            </w:r>
            <w:proofErr w:type="gramStart"/>
            <w:r w:rsidRPr="00DA7F5B">
              <w:rPr>
                <w:rFonts w:ascii="Arial Narrow" w:hAnsi="Arial Narrow" w:cs="Times New Roman"/>
                <w:b/>
                <w:bCs/>
                <w:color w:val="000000"/>
                <w:sz w:val="24"/>
              </w:rPr>
              <w:t>+</w:t>
            </w:r>
            <w:proofErr w:type="gramEnd"/>
            <w:r w:rsidRPr="00DA7F5B">
              <w:rPr>
                <w:rFonts w:ascii="Arial Narrow" w:hAnsi="Arial Narrow" w:cs="Times New Roman"/>
                <w:b/>
                <w:bCs/>
                <w:color w:val="000000"/>
                <w:sz w:val="24"/>
              </w:rPr>
              <w:t xml:space="preserve"> seguro) </w:t>
            </w:r>
          </w:p>
        </w:tc>
      </w:tr>
      <w:tr w:rsidR="003C6E80" w:rsidRPr="00DA7F5B" w14:paraId="6A4BCBBF" w14:textId="77777777" w:rsidTr="004A1778">
        <w:trPr>
          <w:trHeight w:val="494"/>
        </w:trPr>
        <w:tc>
          <w:tcPr>
            <w:tcW w:w="993" w:type="dxa"/>
            <w:tcBorders>
              <w:top w:val="single" w:sz="12" w:space="0" w:color="auto"/>
              <w:bottom w:val="single" w:sz="4" w:space="0" w:color="auto"/>
            </w:tcBorders>
          </w:tcPr>
          <w:p w14:paraId="1AE7AB2E" w14:textId="6C069F58"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1</w:t>
            </w:r>
          </w:p>
        </w:tc>
        <w:tc>
          <w:tcPr>
            <w:tcW w:w="4394" w:type="dxa"/>
            <w:tcBorders>
              <w:top w:val="single" w:sz="12" w:space="0" w:color="auto"/>
              <w:bottom w:val="single" w:sz="4" w:space="0" w:color="auto"/>
            </w:tcBorders>
          </w:tcPr>
          <w:p w14:paraId="32BBE9C8" w14:textId="43C21272"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Manaus/AM X Rio de Janeiro/RJ</w:t>
            </w:r>
          </w:p>
        </w:tc>
        <w:tc>
          <w:tcPr>
            <w:tcW w:w="1559" w:type="dxa"/>
            <w:tcBorders>
              <w:top w:val="single" w:sz="12" w:space="0" w:color="auto"/>
              <w:bottom w:val="single" w:sz="4" w:space="0" w:color="auto"/>
            </w:tcBorders>
          </w:tcPr>
          <w:p w14:paraId="6E047ED6" w14:textId="399CDB27"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2</w:t>
            </w:r>
            <w:r w:rsidRPr="00DA7F5B">
              <w:rPr>
                <w:rFonts w:ascii="Arial Narrow" w:hAnsi="Arial Narrow" w:cs="Times New Roman"/>
                <w:bCs/>
                <w:color w:val="000000"/>
                <w:sz w:val="24"/>
              </w:rPr>
              <w:t xml:space="preserve"> </w:t>
            </w:r>
          </w:p>
        </w:tc>
        <w:tc>
          <w:tcPr>
            <w:tcW w:w="2835" w:type="dxa"/>
            <w:tcBorders>
              <w:top w:val="single" w:sz="12" w:space="0" w:color="auto"/>
              <w:bottom w:val="single" w:sz="4" w:space="0" w:color="auto"/>
            </w:tcBorders>
            <w:vAlign w:val="center"/>
          </w:tcPr>
          <w:p w14:paraId="3F458D55" w14:textId="339438F1"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R$ 4.316,67</w:t>
            </w:r>
          </w:p>
        </w:tc>
      </w:tr>
      <w:tr w:rsidR="003C6E80" w:rsidRPr="00DA7F5B" w14:paraId="5D1525DB" w14:textId="77777777" w:rsidTr="004A1778">
        <w:trPr>
          <w:trHeight w:val="415"/>
        </w:trPr>
        <w:tc>
          <w:tcPr>
            <w:tcW w:w="993" w:type="dxa"/>
            <w:tcBorders>
              <w:bottom w:val="single" w:sz="4" w:space="0" w:color="auto"/>
            </w:tcBorders>
          </w:tcPr>
          <w:p w14:paraId="02CE773D" w14:textId="551BDE1E"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2</w:t>
            </w:r>
          </w:p>
        </w:tc>
        <w:tc>
          <w:tcPr>
            <w:tcW w:w="4394" w:type="dxa"/>
            <w:tcBorders>
              <w:bottom w:val="single" w:sz="4" w:space="0" w:color="auto"/>
            </w:tcBorders>
          </w:tcPr>
          <w:p w14:paraId="45C1175B" w14:textId="1F0810CF"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 xml:space="preserve">Rio de Janeiro/RJ X </w:t>
            </w:r>
            <w:r>
              <w:rPr>
                <w:rFonts w:ascii="Arial Narrow" w:hAnsi="Arial Narrow" w:cs="Times New Roman"/>
                <w:bCs/>
                <w:color w:val="000000"/>
                <w:sz w:val="24"/>
              </w:rPr>
              <w:t>Manaus/AM</w:t>
            </w:r>
          </w:p>
        </w:tc>
        <w:tc>
          <w:tcPr>
            <w:tcW w:w="1559" w:type="dxa"/>
            <w:tcBorders>
              <w:bottom w:val="single" w:sz="4" w:space="0" w:color="auto"/>
            </w:tcBorders>
          </w:tcPr>
          <w:p w14:paraId="1BA9E0BE" w14:textId="249F4C79"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2</w:t>
            </w:r>
          </w:p>
        </w:tc>
        <w:tc>
          <w:tcPr>
            <w:tcW w:w="2835" w:type="dxa"/>
            <w:tcBorders>
              <w:bottom w:val="single" w:sz="4" w:space="0" w:color="auto"/>
            </w:tcBorders>
            <w:vAlign w:val="center"/>
          </w:tcPr>
          <w:p w14:paraId="5F1FABF8" w14:textId="58594F9D"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R$ 4.750,00</w:t>
            </w:r>
          </w:p>
        </w:tc>
      </w:tr>
      <w:tr w:rsidR="003C6E80" w:rsidRPr="00DA7F5B" w14:paraId="074955E9" w14:textId="77777777" w:rsidTr="004A1778">
        <w:trPr>
          <w:trHeight w:val="415"/>
        </w:trPr>
        <w:tc>
          <w:tcPr>
            <w:tcW w:w="993" w:type="dxa"/>
            <w:tcBorders>
              <w:bottom w:val="single" w:sz="4" w:space="0" w:color="auto"/>
            </w:tcBorders>
          </w:tcPr>
          <w:p w14:paraId="613C9ABA" w14:textId="2924F526"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3</w:t>
            </w:r>
          </w:p>
        </w:tc>
        <w:tc>
          <w:tcPr>
            <w:tcW w:w="4394" w:type="dxa"/>
            <w:tcBorders>
              <w:bottom w:val="single" w:sz="4" w:space="0" w:color="auto"/>
            </w:tcBorders>
          </w:tcPr>
          <w:p w14:paraId="6D08A902" w14:textId="37A2A927"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Fortaleza/CE X Rio de Janeiro/RJ</w:t>
            </w:r>
          </w:p>
        </w:tc>
        <w:tc>
          <w:tcPr>
            <w:tcW w:w="1559" w:type="dxa"/>
            <w:tcBorders>
              <w:bottom w:val="single" w:sz="4" w:space="0" w:color="auto"/>
            </w:tcBorders>
          </w:tcPr>
          <w:p w14:paraId="0048B0F6" w14:textId="76401EF2"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1</w:t>
            </w:r>
          </w:p>
        </w:tc>
        <w:tc>
          <w:tcPr>
            <w:tcW w:w="2835" w:type="dxa"/>
            <w:tcBorders>
              <w:bottom w:val="single" w:sz="4" w:space="0" w:color="auto"/>
            </w:tcBorders>
            <w:vAlign w:val="center"/>
          </w:tcPr>
          <w:p w14:paraId="7FB96AF6" w14:textId="7550209C"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R$ 2.316,67</w:t>
            </w:r>
          </w:p>
        </w:tc>
      </w:tr>
      <w:tr w:rsidR="003C6E80" w:rsidRPr="00DA7F5B" w14:paraId="39617069" w14:textId="77777777" w:rsidTr="004A1778">
        <w:trPr>
          <w:trHeight w:val="415"/>
        </w:trPr>
        <w:tc>
          <w:tcPr>
            <w:tcW w:w="993" w:type="dxa"/>
            <w:tcBorders>
              <w:bottom w:val="single" w:sz="4" w:space="0" w:color="auto"/>
            </w:tcBorders>
          </w:tcPr>
          <w:p w14:paraId="5AC14524" w14:textId="09DD7AE4"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4</w:t>
            </w:r>
          </w:p>
        </w:tc>
        <w:tc>
          <w:tcPr>
            <w:tcW w:w="4394" w:type="dxa"/>
            <w:tcBorders>
              <w:bottom w:val="single" w:sz="4" w:space="0" w:color="auto"/>
            </w:tcBorders>
          </w:tcPr>
          <w:p w14:paraId="724672C8" w14:textId="1544034A"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 xml:space="preserve">Rio de Janeiro/RJ X Fortaleza/CE </w:t>
            </w:r>
          </w:p>
        </w:tc>
        <w:tc>
          <w:tcPr>
            <w:tcW w:w="1559" w:type="dxa"/>
            <w:tcBorders>
              <w:bottom w:val="single" w:sz="4" w:space="0" w:color="auto"/>
            </w:tcBorders>
          </w:tcPr>
          <w:p w14:paraId="13AE5E4A" w14:textId="6D3EF49D"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1</w:t>
            </w:r>
          </w:p>
        </w:tc>
        <w:tc>
          <w:tcPr>
            <w:tcW w:w="2835" w:type="dxa"/>
            <w:tcBorders>
              <w:bottom w:val="single" w:sz="4" w:space="0" w:color="auto"/>
            </w:tcBorders>
            <w:vAlign w:val="center"/>
          </w:tcPr>
          <w:p w14:paraId="241AF623" w14:textId="1DFFF410"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R$ 2.820,00</w:t>
            </w:r>
          </w:p>
        </w:tc>
      </w:tr>
      <w:tr w:rsidR="003C6E80" w:rsidRPr="00DA7F5B" w14:paraId="78244031" w14:textId="77777777" w:rsidTr="004A1778">
        <w:trPr>
          <w:trHeight w:val="407"/>
        </w:trPr>
        <w:tc>
          <w:tcPr>
            <w:tcW w:w="993" w:type="dxa"/>
          </w:tcPr>
          <w:p w14:paraId="7EB83E59" w14:textId="10C02644"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5</w:t>
            </w:r>
          </w:p>
        </w:tc>
        <w:tc>
          <w:tcPr>
            <w:tcW w:w="4394" w:type="dxa"/>
          </w:tcPr>
          <w:p w14:paraId="7D3CC8AD" w14:textId="7D423978"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Salvador/BA X Rio de Janeiro/RJ</w:t>
            </w:r>
          </w:p>
        </w:tc>
        <w:tc>
          <w:tcPr>
            <w:tcW w:w="1559" w:type="dxa"/>
          </w:tcPr>
          <w:p w14:paraId="1FEB87DD" w14:textId="70A3A076"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2</w:t>
            </w:r>
          </w:p>
        </w:tc>
        <w:tc>
          <w:tcPr>
            <w:tcW w:w="2835" w:type="dxa"/>
            <w:vAlign w:val="center"/>
          </w:tcPr>
          <w:p w14:paraId="29C7FC3C" w14:textId="7F42D928"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R$ 2.100,00</w:t>
            </w:r>
          </w:p>
        </w:tc>
      </w:tr>
      <w:tr w:rsidR="003C6E80" w:rsidRPr="00DA7F5B" w14:paraId="4FD880D3" w14:textId="77777777" w:rsidTr="004A1778">
        <w:trPr>
          <w:trHeight w:val="407"/>
        </w:trPr>
        <w:tc>
          <w:tcPr>
            <w:tcW w:w="993" w:type="dxa"/>
          </w:tcPr>
          <w:p w14:paraId="3F88FC0C" w14:textId="3688C357"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6</w:t>
            </w:r>
          </w:p>
        </w:tc>
        <w:tc>
          <w:tcPr>
            <w:tcW w:w="4394" w:type="dxa"/>
          </w:tcPr>
          <w:p w14:paraId="053A3307" w14:textId="33FDD038"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Rio de Janeiro/RJ X Salvador/BA</w:t>
            </w:r>
          </w:p>
        </w:tc>
        <w:tc>
          <w:tcPr>
            <w:tcW w:w="1559" w:type="dxa"/>
          </w:tcPr>
          <w:p w14:paraId="24C43EC7" w14:textId="504FB00C"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2</w:t>
            </w:r>
          </w:p>
        </w:tc>
        <w:tc>
          <w:tcPr>
            <w:tcW w:w="2835" w:type="dxa"/>
            <w:vAlign w:val="center"/>
          </w:tcPr>
          <w:p w14:paraId="17A92AB8" w14:textId="4291E172"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R$ 2.200,00</w:t>
            </w:r>
          </w:p>
        </w:tc>
      </w:tr>
      <w:tr w:rsidR="003C6E80" w:rsidRPr="00DA7F5B" w14:paraId="0A1F4DED" w14:textId="77777777" w:rsidTr="004A1778">
        <w:trPr>
          <w:trHeight w:val="407"/>
        </w:trPr>
        <w:tc>
          <w:tcPr>
            <w:tcW w:w="993" w:type="dxa"/>
          </w:tcPr>
          <w:p w14:paraId="794916AA" w14:textId="37BAA2C5"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7</w:t>
            </w:r>
          </w:p>
        </w:tc>
        <w:tc>
          <w:tcPr>
            <w:tcW w:w="4394" w:type="dxa"/>
          </w:tcPr>
          <w:p w14:paraId="31542C1F" w14:textId="688FA268"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 xml:space="preserve">Natal/RN X Rio de Janeiro/RJ </w:t>
            </w:r>
          </w:p>
        </w:tc>
        <w:tc>
          <w:tcPr>
            <w:tcW w:w="1559" w:type="dxa"/>
          </w:tcPr>
          <w:p w14:paraId="052D7975" w14:textId="330D53FD"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1</w:t>
            </w:r>
          </w:p>
        </w:tc>
        <w:tc>
          <w:tcPr>
            <w:tcW w:w="2835" w:type="dxa"/>
            <w:vAlign w:val="center"/>
          </w:tcPr>
          <w:p w14:paraId="29A3C091" w14:textId="7182AD73"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R$ 2.383,33</w:t>
            </w:r>
          </w:p>
        </w:tc>
      </w:tr>
      <w:tr w:rsidR="003C6E80" w:rsidRPr="00DA7F5B" w14:paraId="3324B6D2" w14:textId="77777777" w:rsidTr="004A1778">
        <w:trPr>
          <w:trHeight w:val="428"/>
        </w:trPr>
        <w:tc>
          <w:tcPr>
            <w:tcW w:w="993" w:type="dxa"/>
          </w:tcPr>
          <w:p w14:paraId="068D48C2" w14:textId="0E0321F5"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8</w:t>
            </w:r>
          </w:p>
        </w:tc>
        <w:tc>
          <w:tcPr>
            <w:tcW w:w="4394" w:type="dxa"/>
          </w:tcPr>
          <w:p w14:paraId="44D989C0" w14:textId="6956692A"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Rio de Janeiro/RJ X Natal/RN</w:t>
            </w:r>
          </w:p>
        </w:tc>
        <w:tc>
          <w:tcPr>
            <w:tcW w:w="1559" w:type="dxa"/>
          </w:tcPr>
          <w:p w14:paraId="68865D78" w14:textId="215BE1AF"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1</w:t>
            </w:r>
          </w:p>
        </w:tc>
        <w:tc>
          <w:tcPr>
            <w:tcW w:w="2835" w:type="dxa"/>
            <w:vAlign w:val="center"/>
          </w:tcPr>
          <w:p w14:paraId="05BCB2D1" w14:textId="3D450937"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R$ 2.870,00</w:t>
            </w:r>
          </w:p>
        </w:tc>
      </w:tr>
      <w:tr w:rsidR="003C6E80" w:rsidRPr="00DA7F5B" w14:paraId="17A6191E" w14:textId="77777777" w:rsidTr="004A1778">
        <w:trPr>
          <w:trHeight w:val="406"/>
        </w:trPr>
        <w:tc>
          <w:tcPr>
            <w:tcW w:w="993" w:type="dxa"/>
          </w:tcPr>
          <w:p w14:paraId="3B0D4EB0" w14:textId="293A64EF"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9</w:t>
            </w:r>
          </w:p>
        </w:tc>
        <w:tc>
          <w:tcPr>
            <w:tcW w:w="4394" w:type="dxa"/>
          </w:tcPr>
          <w:p w14:paraId="7C6D3C51" w14:textId="5CEDC912"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Recife/PE X Rio de Janeiro/RJ</w:t>
            </w:r>
          </w:p>
        </w:tc>
        <w:tc>
          <w:tcPr>
            <w:tcW w:w="1559" w:type="dxa"/>
          </w:tcPr>
          <w:p w14:paraId="05AFDB1A" w14:textId="4B4266D0"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2</w:t>
            </w:r>
          </w:p>
        </w:tc>
        <w:tc>
          <w:tcPr>
            <w:tcW w:w="2835" w:type="dxa"/>
            <w:vAlign w:val="center"/>
          </w:tcPr>
          <w:p w14:paraId="467528AC" w14:textId="1C7F6750"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R$ 2.416,67</w:t>
            </w:r>
          </w:p>
        </w:tc>
      </w:tr>
      <w:tr w:rsidR="003C6E80" w:rsidRPr="00DA7F5B" w14:paraId="0014F9D4" w14:textId="77777777" w:rsidTr="004A1778">
        <w:trPr>
          <w:trHeight w:val="425"/>
        </w:trPr>
        <w:tc>
          <w:tcPr>
            <w:tcW w:w="993" w:type="dxa"/>
          </w:tcPr>
          <w:p w14:paraId="2B5CBF83" w14:textId="403EEFC1"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10</w:t>
            </w:r>
          </w:p>
        </w:tc>
        <w:tc>
          <w:tcPr>
            <w:tcW w:w="4394" w:type="dxa"/>
          </w:tcPr>
          <w:p w14:paraId="0389D78F" w14:textId="718D99AF"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Rio de Janeiro/R</w:t>
            </w:r>
            <w:r>
              <w:rPr>
                <w:rFonts w:ascii="Arial Narrow" w:hAnsi="Arial Narrow" w:cs="Times New Roman"/>
                <w:bCs/>
                <w:color w:val="000000"/>
                <w:sz w:val="24"/>
              </w:rPr>
              <w:t>J</w:t>
            </w:r>
            <w:r w:rsidRPr="00DA7F5B">
              <w:rPr>
                <w:rFonts w:ascii="Arial Narrow" w:hAnsi="Arial Narrow" w:cs="Times New Roman"/>
                <w:bCs/>
                <w:color w:val="000000"/>
                <w:sz w:val="24"/>
              </w:rPr>
              <w:t xml:space="preserve"> X Recife/PE</w:t>
            </w:r>
          </w:p>
        </w:tc>
        <w:tc>
          <w:tcPr>
            <w:tcW w:w="1559" w:type="dxa"/>
          </w:tcPr>
          <w:p w14:paraId="5A1F2FD6" w14:textId="4D6F053E"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2</w:t>
            </w:r>
          </w:p>
        </w:tc>
        <w:tc>
          <w:tcPr>
            <w:tcW w:w="2835" w:type="dxa"/>
            <w:vAlign w:val="center"/>
          </w:tcPr>
          <w:p w14:paraId="797B08FE" w14:textId="5EAB23DB"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R$ 2.800,00</w:t>
            </w:r>
          </w:p>
        </w:tc>
      </w:tr>
      <w:tr w:rsidR="003C6E80" w:rsidRPr="00DA7F5B" w14:paraId="56BD45BB" w14:textId="77777777" w:rsidTr="004A1778">
        <w:trPr>
          <w:trHeight w:val="418"/>
        </w:trPr>
        <w:tc>
          <w:tcPr>
            <w:tcW w:w="993" w:type="dxa"/>
          </w:tcPr>
          <w:p w14:paraId="1A472632" w14:textId="14C08E02"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lastRenderedPageBreak/>
              <w:t>11</w:t>
            </w:r>
          </w:p>
        </w:tc>
        <w:tc>
          <w:tcPr>
            <w:tcW w:w="4394" w:type="dxa"/>
          </w:tcPr>
          <w:p w14:paraId="369109E8" w14:textId="7A0749AD"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Cuiabá/MT X Rio de Janeiro/RJ</w:t>
            </w:r>
          </w:p>
        </w:tc>
        <w:tc>
          <w:tcPr>
            <w:tcW w:w="1559" w:type="dxa"/>
          </w:tcPr>
          <w:p w14:paraId="7535D688" w14:textId="3FD2EB5E"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1</w:t>
            </w:r>
          </w:p>
        </w:tc>
        <w:tc>
          <w:tcPr>
            <w:tcW w:w="2835" w:type="dxa"/>
            <w:vAlign w:val="center"/>
          </w:tcPr>
          <w:p w14:paraId="2D7403A9" w14:textId="668B6073"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R$ 2.750,00</w:t>
            </w:r>
          </w:p>
        </w:tc>
      </w:tr>
      <w:tr w:rsidR="003C6E80" w:rsidRPr="00DA7F5B" w14:paraId="1C12A960" w14:textId="77777777" w:rsidTr="004A1778">
        <w:trPr>
          <w:trHeight w:val="410"/>
        </w:trPr>
        <w:tc>
          <w:tcPr>
            <w:tcW w:w="993" w:type="dxa"/>
          </w:tcPr>
          <w:p w14:paraId="6D756AAE" w14:textId="3A14A81C"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12</w:t>
            </w:r>
          </w:p>
        </w:tc>
        <w:tc>
          <w:tcPr>
            <w:tcW w:w="4394" w:type="dxa"/>
          </w:tcPr>
          <w:p w14:paraId="4C8A7532" w14:textId="585B40D4"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Rio de Janeiro/RJ X Cuiabá/MT</w:t>
            </w:r>
          </w:p>
        </w:tc>
        <w:tc>
          <w:tcPr>
            <w:tcW w:w="1559" w:type="dxa"/>
          </w:tcPr>
          <w:p w14:paraId="76BECCDD" w14:textId="199C53A3"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1</w:t>
            </w:r>
          </w:p>
        </w:tc>
        <w:tc>
          <w:tcPr>
            <w:tcW w:w="2835" w:type="dxa"/>
            <w:vAlign w:val="center"/>
          </w:tcPr>
          <w:p w14:paraId="10C621FD" w14:textId="0BFFF818"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R$ 3.290,00</w:t>
            </w:r>
          </w:p>
        </w:tc>
      </w:tr>
      <w:tr w:rsidR="003C6E80" w:rsidRPr="00DA7F5B" w14:paraId="70AFDE80" w14:textId="77777777" w:rsidTr="004A1778">
        <w:trPr>
          <w:trHeight w:val="416"/>
        </w:trPr>
        <w:tc>
          <w:tcPr>
            <w:tcW w:w="993" w:type="dxa"/>
          </w:tcPr>
          <w:p w14:paraId="2623DBF2" w14:textId="45821BA7"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13</w:t>
            </w:r>
          </w:p>
        </w:tc>
        <w:tc>
          <w:tcPr>
            <w:tcW w:w="4394" w:type="dxa"/>
          </w:tcPr>
          <w:p w14:paraId="48B9AAF4" w14:textId="1D414991"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Curitiba/PR X Rio de Janeiro/RJ</w:t>
            </w:r>
          </w:p>
        </w:tc>
        <w:tc>
          <w:tcPr>
            <w:tcW w:w="1559" w:type="dxa"/>
          </w:tcPr>
          <w:p w14:paraId="15E03CE4" w14:textId="728AE671"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2</w:t>
            </w:r>
          </w:p>
        </w:tc>
        <w:tc>
          <w:tcPr>
            <w:tcW w:w="2835" w:type="dxa"/>
            <w:vAlign w:val="center"/>
          </w:tcPr>
          <w:p w14:paraId="568CC008" w14:textId="75DD5BCD"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R$ 1.860,00</w:t>
            </w:r>
          </w:p>
        </w:tc>
      </w:tr>
      <w:tr w:rsidR="003C6E80" w:rsidRPr="00DA7F5B" w14:paraId="63CE196C" w14:textId="77777777" w:rsidTr="004A1778">
        <w:trPr>
          <w:trHeight w:val="421"/>
        </w:trPr>
        <w:tc>
          <w:tcPr>
            <w:tcW w:w="993" w:type="dxa"/>
          </w:tcPr>
          <w:p w14:paraId="7D4306DB" w14:textId="2B6BBB92"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14</w:t>
            </w:r>
          </w:p>
        </w:tc>
        <w:tc>
          <w:tcPr>
            <w:tcW w:w="4394" w:type="dxa"/>
          </w:tcPr>
          <w:p w14:paraId="0F6AF2E0" w14:textId="35FE2980"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Rio de Janeiro/RJ X Curitiba/PR</w:t>
            </w:r>
          </w:p>
        </w:tc>
        <w:tc>
          <w:tcPr>
            <w:tcW w:w="1559" w:type="dxa"/>
          </w:tcPr>
          <w:p w14:paraId="14F443D5" w14:textId="55B7802D"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2</w:t>
            </w:r>
          </w:p>
        </w:tc>
        <w:tc>
          <w:tcPr>
            <w:tcW w:w="2835" w:type="dxa"/>
            <w:vAlign w:val="center"/>
          </w:tcPr>
          <w:p w14:paraId="79DB0EA7" w14:textId="4817B252"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R$ 1.860,00</w:t>
            </w:r>
          </w:p>
        </w:tc>
      </w:tr>
      <w:tr w:rsidR="003C6E80" w:rsidRPr="00DA7F5B" w14:paraId="5883B61C" w14:textId="77777777" w:rsidTr="004A1778">
        <w:trPr>
          <w:trHeight w:val="421"/>
        </w:trPr>
        <w:tc>
          <w:tcPr>
            <w:tcW w:w="993" w:type="dxa"/>
          </w:tcPr>
          <w:p w14:paraId="0CC75A0F" w14:textId="5F07AB13"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15</w:t>
            </w:r>
          </w:p>
        </w:tc>
        <w:tc>
          <w:tcPr>
            <w:tcW w:w="4394" w:type="dxa"/>
          </w:tcPr>
          <w:p w14:paraId="56D696D6" w14:textId="42228B5D"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Foz do Iguaçu/PR X Rio de Janeiro/RJ</w:t>
            </w:r>
          </w:p>
        </w:tc>
        <w:tc>
          <w:tcPr>
            <w:tcW w:w="1559" w:type="dxa"/>
          </w:tcPr>
          <w:p w14:paraId="01658216" w14:textId="62671C09"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1</w:t>
            </w:r>
          </w:p>
        </w:tc>
        <w:tc>
          <w:tcPr>
            <w:tcW w:w="2835" w:type="dxa"/>
            <w:vAlign w:val="center"/>
          </w:tcPr>
          <w:p w14:paraId="2E3C4083" w14:textId="5020CE87"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R$ 2.683,33</w:t>
            </w:r>
          </w:p>
        </w:tc>
      </w:tr>
      <w:tr w:rsidR="003C6E80" w:rsidRPr="00DA7F5B" w14:paraId="13A056F8" w14:textId="77777777" w:rsidTr="004A1778">
        <w:trPr>
          <w:trHeight w:val="421"/>
        </w:trPr>
        <w:tc>
          <w:tcPr>
            <w:tcW w:w="993" w:type="dxa"/>
          </w:tcPr>
          <w:p w14:paraId="0676DE9A" w14:textId="2389A9C9"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16</w:t>
            </w:r>
          </w:p>
        </w:tc>
        <w:tc>
          <w:tcPr>
            <w:tcW w:w="4394" w:type="dxa"/>
          </w:tcPr>
          <w:p w14:paraId="19465EBD" w14:textId="13035650"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Rio de Janeiro/RJ X Foz do Iguaçu/PR</w:t>
            </w:r>
          </w:p>
        </w:tc>
        <w:tc>
          <w:tcPr>
            <w:tcW w:w="1559" w:type="dxa"/>
          </w:tcPr>
          <w:p w14:paraId="3BAD3341" w14:textId="28AB6A0D"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1</w:t>
            </w:r>
          </w:p>
        </w:tc>
        <w:tc>
          <w:tcPr>
            <w:tcW w:w="2835" w:type="dxa"/>
            <w:vAlign w:val="center"/>
          </w:tcPr>
          <w:p w14:paraId="7E942019" w14:textId="159FE99C"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R$ 2.683,33</w:t>
            </w:r>
          </w:p>
        </w:tc>
      </w:tr>
      <w:tr w:rsidR="003C6E80" w:rsidRPr="00DA7F5B" w14:paraId="3F958A8D" w14:textId="77777777" w:rsidTr="004A1778">
        <w:trPr>
          <w:trHeight w:val="421"/>
        </w:trPr>
        <w:tc>
          <w:tcPr>
            <w:tcW w:w="993" w:type="dxa"/>
          </w:tcPr>
          <w:p w14:paraId="3714C4F9" w14:textId="7343583C"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17</w:t>
            </w:r>
          </w:p>
        </w:tc>
        <w:tc>
          <w:tcPr>
            <w:tcW w:w="4394" w:type="dxa"/>
          </w:tcPr>
          <w:p w14:paraId="32D5553B" w14:textId="288A2DA1"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São Paulo/SP X Rio de Janeiro/RJ</w:t>
            </w:r>
          </w:p>
        </w:tc>
        <w:tc>
          <w:tcPr>
            <w:tcW w:w="1559" w:type="dxa"/>
          </w:tcPr>
          <w:p w14:paraId="3D338AEE" w14:textId="5F78F79B"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6</w:t>
            </w:r>
          </w:p>
        </w:tc>
        <w:tc>
          <w:tcPr>
            <w:tcW w:w="2835" w:type="dxa"/>
            <w:vAlign w:val="center"/>
          </w:tcPr>
          <w:p w14:paraId="7D65A5C6" w14:textId="32D1D3F9"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R$ 1.416,67</w:t>
            </w:r>
          </w:p>
        </w:tc>
      </w:tr>
      <w:tr w:rsidR="003C6E80" w:rsidRPr="00DA7F5B" w14:paraId="7369E1F4" w14:textId="77777777" w:rsidTr="004A1778">
        <w:trPr>
          <w:trHeight w:val="421"/>
        </w:trPr>
        <w:tc>
          <w:tcPr>
            <w:tcW w:w="993" w:type="dxa"/>
          </w:tcPr>
          <w:p w14:paraId="6CEF6C0D" w14:textId="1687A4E3"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18</w:t>
            </w:r>
          </w:p>
        </w:tc>
        <w:tc>
          <w:tcPr>
            <w:tcW w:w="4394" w:type="dxa"/>
          </w:tcPr>
          <w:p w14:paraId="38111D2B" w14:textId="661B6ECB"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Rio de Janeiro/RJ X São Paulo/SP</w:t>
            </w:r>
          </w:p>
        </w:tc>
        <w:tc>
          <w:tcPr>
            <w:tcW w:w="1559" w:type="dxa"/>
          </w:tcPr>
          <w:p w14:paraId="0398CA93" w14:textId="63D0448E"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6</w:t>
            </w:r>
          </w:p>
        </w:tc>
        <w:tc>
          <w:tcPr>
            <w:tcW w:w="2835" w:type="dxa"/>
            <w:vAlign w:val="center"/>
          </w:tcPr>
          <w:p w14:paraId="17A0159D" w14:textId="36BDCA2E"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R$ 1.416,67</w:t>
            </w:r>
          </w:p>
        </w:tc>
      </w:tr>
      <w:tr w:rsidR="003C6E80" w:rsidRPr="00DA7F5B" w14:paraId="153E647D" w14:textId="77777777" w:rsidTr="004A1778">
        <w:trPr>
          <w:trHeight w:val="421"/>
        </w:trPr>
        <w:tc>
          <w:tcPr>
            <w:tcW w:w="993" w:type="dxa"/>
          </w:tcPr>
          <w:p w14:paraId="2BA3D308" w14:textId="1BC1A465"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19</w:t>
            </w:r>
          </w:p>
        </w:tc>
        <w:tc>
          <w:tcPr>
            <w:tcW w:w="4394" w:type="dxa"/>
          </w:tcPr>
          <w:p w14:paraId="46E3AD27" w14:textId="703E6673"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 xml:space="preserve">Belo Horizonte/MG </w:t>
            </w:r>
            <w:r w:rsidRPr="00DA7F5B">
              <w:rPr>
                <w:rFonts w:ascii="Arial Narrow" w:hAnsi="Arial Narrow" w:cs="Times New Roman"/>
                <w:bCs/>
                <w:color w:val="000000"/>
                <w:sz w:val="24"/>
              </w:rPr>
              <w:t>X Rio de Janeiro/RJ</w:t>
            </w:r>
          </w:p>
        </w:tc>
        <w:tc>
          <w:tcPr>
            <w:tcW w:w="1559" w:type="dxa"/>
          </w:tcPr>
          <w:p w14:paraId="27768371" w14:textId="14FCA700"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2</w:t>
            </w:r>
          </w:p>
        </w:tc>
        <w:tc>
          <w:tcPr>
            <w:tcW w:w="2835" w:type="dxa"/>
            <w:vAlign w:val="center"/>
          </w:tcPr>
          <w:p w14:paraId="089D4A77" w14:textId="2A020E92"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R$ 1.970,00</w:t>
            </w:r>
          </w:p>
        </w:tc>
      </w:tr>
      <w:tr w:rsidR="003C6E80" w:rsidRPr="00DA7F5B" w14:paraId="586264F1" w14:textId="77777777" w:rsidTr="004A1778">
        <w:trPr>
          <w:trHeight w:val="421"/>
        </w:trPr>
        <w:tc>
          <w:tcPr>
            <w:tcW w:w="993" w:type="dxa"/>
          </w:tcPr>
          <w:p w14:paraId="18375972" w14:textId="2EF87C28"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20</w:t>
            </w:r>
          </w:p>
        </w:tc>
        <w:tc>
          <w:tcPr>
            <w:tcW w:w="4394" w:type="dxa"/>
          </w:tcPr>
          <w:p w14:paraId="1E6F2B28" w14:textId="2C0C718E"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 xml:space="preserve">Rio de Janeiro/RJ X </w:t>
            </w:r>
            <w:r>
              <w:rPr>
                <w:rFonts w:ascii="Arial Narrow" w:hAnsi="Arial Narrow" w:cs="Times New Roman"/>
                <w:bCs/>
                <w:color w:val="000000"/>
                <w:sz w:val="24"/>
              </w:rPr>
              <w:t>Belo Horizonte/MG</w:t>
            </w:r>
          </w:p>
        </w:tc>
        <w:tc>
          <w:tcPr>
            <w:tcW w:w="1559" w:type="dxa"/>
          </w:tcPr>
          <w:p w14:paraId="29D74E9C" w14:textId="3B9F5EDA"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2</w:t>
            </w:r>
          </w:p>
        </w:tc>
        <w:tc>
          <w:tcPr>
            <w:tcW w:w="2835" w:type="dxa"/>
            <w:vAlign w:val="center"/>
          </w:tcPr>
          <w:p w14:paraId="43EF8F89" w14:textId="2BF5B1EF"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R$ 1.970,00</w:t>
            </w:r>
          </w:p>
        </w:tc>
      </w:tr>
      <w:tr w:rsidR="003C6E80" w:rsidRPr="00DA7F5B" w14:paraId="207DC4CF" w14:textId="77777777" w:rsidTr="004A1778">
        <w:trPr>
          <w:trHeight w:val="421"/>
        </w:trPr>
        <w:tc>
          <w:tcPr>
            <w:tcW w:w="993" w:type="dxa"/>
          </w:tcPr>
          <w:p w14:paraId="1A067885" w14:textId="0DBFD131"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21</w:t>
            </w:r>
          </w:p>
        </w:tc>
        <w:tc>
          <w:tcPr>
            <w:tcW w:w="4394" w:type="dxa"/>
          </w:tcPr>
          <w:p w14:paraId="054A45B6" w14:textId="6E3EBE6E"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Brasília/DF X Rio de Janeiro/RJ</w:t>
            </w:r>
          </w:p>
        </w:tc>
        <w:tc>
          <w:tcPr>
            <w:tcW w:w="1559" w:type="dxa"/>
          </w:tcPr>
          <w:p w14:paraId="0D60FDDC" w14:textId="19F9EE91"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6</w:t>
            </w:r>
          </w:p>
        </w:tc>
        <w:tc>
          <w:tcPr>
            <w:tcW w:w="2835" w:type="dxa"/>
            <w:vAlign w:val="center"/>
          </w:tcPr>
          <w:p w14:paraId="5CF790E0" w14:textId="0BB7EED3"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R$ 1.913,33</w:t>
            </w:r>
          </w:p>
        </w:tc>
      </w:tr>
      <w:tr w:rsidR="003C6E80" w:rsidRPr="00DA7F5B" w14:paraId="1C3ECA2F" w14:textId="77777777" w:rsidTr="003C6E80">
        <w:trPr>
          <w:trHeight w:val="421"/>
        </w:trPr>
        <w:tc>
          <w:tcPr>
            <w:tcW w:w="993" w:type="dxa"/>
            <w:tcBorders>
              <w:bottom w:val="single" w:sz="12" w:space="0" w:color="auto"/>
            </w:tcBorders>
          </w:tcPr>
          <w:p w14:paraId="222A1464" w14:textId="12C9034B"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22</w:t>
            </w:r>
          </w:p>
        </w:tc>
        <w:tc>
          <w:tcPr>
            <w:tcW w:w="4394" w:type="dxa"/>
            <w:tcBorders>
              <w:bottom w:val="single" w:sz="12" w:space="0" w:color="auto"/>
            </w:tcBorders>
          </w:tcPr>
          <w:p w14:paraId="435CF813" w14:textId="1D9FC0C2"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DA7F5B">
              <w:rPr>
                <w:rFonts w:ascii="Arial Narrow" w:hAnsi="Arial Narrow" w:cs="Times New Roman"/>
                <w:bCs/>
                <w:color w:val="000000"/>
                <w:sz w:val="24"/>
              </w:rPr>
              <w:t>Rio de Janeiro/RJ X Brasília/DF</w:t>
            </w:r>
          </w:p>
        </w:tc>
        <w:tc>
          <w:tcPr>
            <w:tcW w:w="1559" w:type="dxa"/>
            <w:tcBorders>
              <w:bottom w:val="single" w:sz="12" w:space="0" w:color="auto"/>
            </w:tcBorders>
          </w:tcPr>
          <w:p w14:paraId="60A5D022" w14:textId="10478D6B"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Pr>
                <w:rFonts w:ascii="Arial Narrow" w:hAnsi="Arial Narrow" w:cs="Times New Roman"/>
                <w:bCs/>
                <w:color w:val="000000"/>
                <w:sz w:val="24"/>
              </w:rPr>
              <w:t>6</w:t>
            </w:r>
          </w:p>
        </w:tc>
        <w:tc>
          <w:tcPr>
            <w:tcW w:w="2835" w:type="dxa"/>
            <w:tcBorders>
              <w:bottom w:val="single" w:sz="12" w:space="0" w:color="auto"/>
              <w:right w:val="single" w:sz="4" w:space="0" w:color="auto"/>
            </w:tcBorders>
            <w:vAlign w:val="center"/>
          </w:tcPr>
          <w:p w14:paraId="542EA362" w14:textId="2A51D5B1" w:rsidR="003C6E80" w:rsidRPr="00DA7F5B" w:rsidRDefault="003C6E80" w:rsidP="003C6E80">
            <w:pPr>
              <w:widowControl w:val="0"/>
              <w:tabs>
                <w:tab w:val="left" w:pos="270"/>
              </w:tabs>
              <w:suppressAutoHyphens/>
              <w:contextualSpacing/>
              <w:jc w:val="center"/>
              <w:rPr>
                <w:rFonts w:ascii="Arial Narrow" w:hAnsi="Arial Narrow" w:cs="Times New Roman"/>
                <w:bCs/>
                <w:color w:val="000000"/>
                <w:sz w:val="24"/>
              </w:rPr>
            </w:pPr>
            <w:r w:rsidRPr="003C6E80">
              <w:rPr>
                <w:rFonts w:ascii="Arial Narrow" w:hAnsi="Arial Narrow" w:cs="Times New Roman"/>
                <w:bCs/>
                <w:color w:val="000000"/>
                <w:sz w:val="24"/>
              </w:rPr>
              <w:t>R$ 2.083,33</w:t>
            </w:r>
          </w:p>
        </w:tc>
      </w:tr>
    </w:tbl>
    <w:p w14:paraId="460F7ABE" w14:textId="77777777" w:rsidR="008B56D2" w:rsidRDefault="008B56D2" w:rsidP="00F10622">
      <w:pPr>
        <w:jc w:val="both"/>
        <w:rPr>
          <w:rFonts w:ascii="Arial Narrow" w:hAnsi="Arial Narrow"/>
          <w:sz w:val="24"/>
        </w:rPr>
      </w:pPr>
    </w:p>
    <w:p w14:paraId="1D272FBC" w14:textId="77777777" w:rsidR="00F159BB" w:rsidRPr="006546D5" w:rsidRDefault="00F159BB" w:rsidP="00F10622">
      <w:pPr>
        <w:pStyle w:val="Nivel1"/>
        <w:ind w:left="0" w:firstLine="0"/>
        <w:rPr>
          <w:rFonts w:ascii="Arial Narrow" w:hAnsi="Arial Narrow"/>
          <w:sz w:val="24"/>
          <w:szCs w:val="24"/>
        </w:rPr>
      </w:pPr>
      <w:r w:rsidRPr="006546D5">
        <w:rPr>
          <w:rFonts w:ascii="Arial Narrow" w:hAnsi="Arial Narrow"/>
          <w:sz w:val="24"/>
          <w:szCs w:val="24"/>
        </w:rPr>
        <w:t>JUSTIFICATIVA E OBJETIVO DA CONTRATAÇÃO</w:t>
      </w:r>
    </w:p>
    <w:p w14:paraId="6D253B5B" w14:textId="3A8CCBDD" w:rsidR="004800A1" w:rsidRPr="006546D5" w:rsidRDefault="004800A1" w:rsidP="00F23328">
      <w:pPr>
        <w:pStyle w:val="101a109"/>
        <w:tabs>
          <w:tab w:val="left" w:pos="270"/>
          <w:tab w:val="left" w:pos="540"/>
        </w:tabs>
        <w:spacing w:line="360" w:lineRule="auto"/>
        <w:rPr>
          <w:rFonts w:ascii="Arial Narrow" w:hAnsi="Arial Narrow"/>
          <w:bCs w:val="0"/>
          <w:szCs w:val="24"/>
        </w:rPr>
      </w:pPr>
      <w:r w:rsidRPr="006546D5">
        <w:rPr>
          <w:rFonts w:ascii="Arial Narrow" w:hAnsi="Arial Narrow"/>
          <w:bCs w:val="0"/>
          <w:szCs w:val="24"/>
        </w:rPr>
        <w:t>2.1 - A competência e atribuição de se prestar segurança a dignitários, em razão de grandes eventos no Brasil, é do Departamento de Polícia Federal</w:t>
      </w:r>
      <w:r w:rsidR="00A27B89" w:rsidRPr="006546D5">
        <w:rPr>
          <w:rFonts w:ascii="Arial Narrow" w:hAnsi="Arial Narrow"/>
          <w:bCs w:val="0"/>
          <w:szCs w:val="24"/>
        </w:rPr>
        <w:t xml:space="preserve"> - DPF</w:t>
      </w:r>
      <w:r w:rsidRPr="006546D5">
        <w:rPr>
          <w:rFonts w:ascii="Arial Narrow" w:hAnsi="Arial Narrow"/>
          <w:bCs w:val="0"/>
          <w:szCs w:val="24"/>
        </w:rPr>
        <w:t xml:space="preserve">. </w:t>
      </w:r>
      <w:r w:rsidR="00D32475" w:rsidRPr="006546D5">
        <w:rPr>
          <w:rFonts w:ascii="Arial Narrow" w:hAnsi="Arial Narrow"/>
          <w:bCs w:val="0"/>
          <w:szCs w:val="24"/>
        </w:rPr>
        <w:t>A</w:t>
      </w:r>
      <w:r w:rsidRPr="006546D5">
        <w:rPr>
          <w:rFonts w:ascii="Arial Narrow" w:hAnsi="Arial Narrow"/>
          <w:bCs w:val="0"/>
          <w:szCs w:val="24"/>
        </w:rPr>
        <w:t xml:space="preserve"> excelência na proteção de autoridades estrangeiras e nacionais é um compromisso do DPF e do Governo Federal junto aos órgãos internacionais. Assim sendo, é indispensável a busca permanente de aparato policial moderno e adequado para se desenvolverem as missões desta área com a eficiência e eficácia que se almeja.</w:t>
      </w:r>
    </w:p>
    <w:p w14:paraId="135C4951" w14:textId="2FD4922C" w:rsidR="00A209EF" w:rsidRDefault="004800A1" w:rsidP="00F23328">
      <w:pPr>
        <w:pStyle w:val="101a109"/>
        <w:tabs>
          <w:tab w:val="left" w:pos="270"/>
          <w:tab w:val="left" w:pos="540"/>
        </w:tabs>
        <w:spacing w:line="360" w:lineRule="auto"/>
        <w:rPr>
          <w:rFonts w:ascii="Arial Narrow" w:hAnsi="Arial Narrow"/>
          <w:bCs w:val="0"/>
          <w:szCs w:val="24"/>
        </w:rPr>
      </w:pPr>
      <w:r w:rsidRPr="006546D5">
        <w:rPr>
          <w:rFonts w:ascii="Arial Narrow" w:hAnsi="Arial Narrow"/>
          <w:bCs w:val="0"/>
          <w:szCs w:val="24"/>
        </w:rPr>
        <w:t>Cumpre mencionar que ao longo dos últimos anos, em razão da crescente visibilida</w:t>
      </w:r>
      <w:r w:rsidR="00A209EF">
        <w:rPr>
          <w:rFonts w:ascii="Arial Narrow" w:hAnsi="Arial Narrow"/>
          <w:bCs w:val="0"/>
          <w:szCs w:val="24"/>
        </w:rPr>
        <w:t>de do Brasil no cenário mundial e especialmente com a realização de grandes eventos em terra pátria, ocorreu</w:t>
      </w:r>
      <w:r w:rsidRPr="006546D5">
        <w:rPr>
          <w:rFonts w:ascii="Arial Narrow" w:hAnsi="Arial Narrow"/>
          <w:bCs w:val="0"/>
          <w:szCs w:val="24"/>
        </w:rPr>
        <w:t xml:space="preserve"> um aumento considerável na demanda pela atividade de segurança de dignitários. Neste sentido,</w:t>
      </w:r>
      <w:r w:rsidR="00A209EF">
        <w:rPr>
          <w:rFonts w:ascii="Arial Narrow" w:hAnsi="Arial Narrow"/>
          <w:bCs w:val="0"/>
          <w:szCs w:val="24"/>
        </w:rPr>
        <w:t xml:space="preserve"> a Polícia Federal com o objetivo de cada vez mais prestar um trabalho de alto padrão adquiriu no ano de 2013 por meio de licitação 36 veículos MITSUBISHI PAJERO FULL 4X4 HPE 3.8 G blindados, especificamente para atender demanda de proteção</w:t>
      </w:r>
      <w:r w:rsidR="004F2C6A">
        <w:rPr>
          <w:rFonts w:ascii="Arial Narrow" w:hAnsi="Arial Narrow"/>
          <w:bCs w:val="0"/>
          <w:szCs w:val="24"/>
        </w:rPr>
        <w:t xml:space="preserve"> pess</w:t>
      </w:r>
      <w:r w:rsidR="00A209EF">
        <w:rPr>
          <w:rFonts w:ascii="Arial Narrow" w:hAnsi="Arial Narrow"/>
          <w:bCs w:val="0"/>
          <w:szCs w:val="24"/>
        </w:rPr>
        <w:t>o</w:t>
      </w:r>
      <w:r w:rsidR="004F2C6A">
        <w:rPr>
          <w:rFonts w:ascii="Arial Narrow" w:hAnsi="Arial Narrow"/>
          <w:bCs w:val="0"/>
          <w:szCs w:val="24"/>
        </w:rPr>
        <w:t>al</w:t>
      </w:r>
      <w:r w:rsidR="00A209EF">
        <w:rPr>
          <w:rFonts w:ascii="Arial Narrow" w:hAnsi="Arial Narrow"/>
          <w:bCs w:val="0"/>
          <w:szCs w:val="24"/>
        </w:rPr>
        <w:t xml:space="preserve"> de autoridades visitantes. Os carros foram distribuídos para os locais onde ocorreriam jogos de futebol na Copa Fifa 2014, sendo observado na distribuição, ainda, as localidades que mais recebem visitantes extraordinária e ordinariamente.</w:t>
      </w:r>
    </w:p>
    <w:p w14:paraId="06D270E3" w14:textId="1A405404" w:rsidR="004F2C6A" w:rsidRDefault="004800A1" w:rsidP="00F23328">
      <w:pPr>
        <w:pStyle w:val="101a109"/>
        <w:tabs>
          <w:tab w:val="left" w:pos="270"/>
          <w:tab w:val="left" w:pos="540"/>
        </w:tabs>
        <w:spacing w:line="360" w:lineRule="auto"/>
        <w:rPr>
          <w:rFonts w:ascii="Arial Narrow" w:hAnsi="Arial Narrow" w:cs="Arial"/>
          <w:szCs w:val="24"/>
        </w:rPr>
      </w:pPr>
      <w:r w:rsidRPr="006546D5">
        <w:rPr>
          <w:rFonts w:ascii="Arial Narrow" w:hAnsi="Arial Narrow"/>
          <w:bCs w:val="0"/>
          <w:szCs w:val="24"/>
        </w:rPr>
        <w:t xml:space="preserve"> </w:t>
      </w:r>
      <w:r w:rsidR="00607894">
        <w:rPr>
          <w:rFonts w:ascii="Arial Narrow" w:hAnsi="Arial Narrow"/>
          <w:bCs w:val="0"/>
          <w:szCs w:val="24"/>
        </w:rPr>
        <w:tab/>
      </w:r>
      <w:r w:rsidR="00684CC2" w:rsidRPr="006546D5">
        <w:rPr>
          <w:rFonts w:ascii="Arial Narrow" w:hAnsi="Arial Narrow"/>
          <w:bCs w:val="0"/>
          <w:szCs w:val="24"/>
        </w:rPr>
        <w:t xml:space="preserve">O </w:t>
      </w:r>
      <w:r w:rsidR="00684CC2" w:rsidRPr="006546D5">
        <w:rPr>
          <w:rFonts w:ascii="Arial Narrow" w:hAnsi="Arial Narrow" w:cs="Arial"/>
          <w:szCs w:val="24"/>
        </w:rPr>
        <w:t xml:space="preserve">próximo Grande Evento a ser realizado no Brasil são os </w:t>
      </w:r>
      <w:r w:rsidR="00684CC2" w:rsidRPr="006546D5">
        <w:rPr>
          <w:rFonts w:ascii="Arial Narrow" w:hAnsi="Arial Narrow" w:cs="Arial"/>
          <w:b/>
          <w:szCs w:val="24"/>
        </w:rPr>
        <w:t xml:space="preserve">JOGOS OLÍMPICOS E </w:t>
      </w:r>
      <w:r w:rsidR="004F2C6A">
        <w:rPr>
          <w:rFonts w:ascii="Arial Narrow" w:hAnsi="Arial Narrow" w:cs="Arial"/>
          <w:b/>
          <w:szCs w:val="24"/>
        </w:rPr>
        <w:t xml:space="preserve">PARALÍMPICOS RIO 2016, </w:t>
      </w:r>
      <w:r w:rsidR="004F2C6A" w:rsidRPr="004F2C6A">
        <w:rPr>
          <w:rFonts w:ascii="Arial Narrow" w:hAnsi="Arial Narrow" w:cs="Arial"/>
          <w:szCs w:val="24"/>
        </w:rPr>
        <w:t>quando mais uma vez a Polícia Federal</w:t>
      </w:r>
      <w:r w:rsidR="004F2C6A">
        <w:rPr>
          <w:rFonts w:ascii="Arial Narrow" w:hAnsi="Arial Narrow" w:cs="Arial"/>
          <w:szCs w:val="24"/>
        </w:rPr>
        <w:t xml:space="preserve"> desempenhará atribuição de proteção pessoal de autoridades. A DSDE e a SR/DPF/RJ vêm ao longo dos últimos dois anos participando de diversas reuniões preparatórias para os Jogos Olímpicos e nesses encontros o Comitê Olímpico Internacional – COI, por meio da Rio 2016, tem apresentado a demanda de visita de pelo menos 102 Chefes de Estado/Governo ao Brasil ao longo do evento. A Rio 2016 estimou esse número com base no histórico de visitas em outras edições dos Jogos. Note-se que participam dos Jogos Olímpicos cerca de 204 países com suas delegações de atletas.</w:t>
      </w:r>
    </w:p>
    <w:p w14:paraId="30E3D4FA" w14:textId="4A771164" w:rsidR="00607894" w:rsidRDefault="00607894" w:rsidP="00F23328">
      <w:pPr>
        <w:pStyle w:val="101a109"/>
        <w:tabs>
          <w:tab w:val="left" w:pos="270"/>
          <w:tab w:val="left" w:pos="540"/>
        </w:tabs>
        <w:spacing w:line="360" w:lineRule="auto"/>
        <w:rPr>
          <w:rFonts w:ascii="Arial Narrow" w:hAnsi="Arial Narrow" w:cs="Arial"/>
          <w:szCs w:val="24"/>
        </w:rPr>
      </w:pPr>
      <w:r>
        <w:rPr>
          <w:rFonts w:ascii="Arial Narrow" w:hAnsi="Arial Narrow" w:cs="Arial"/>
          <w:szCs w:val="24"/>
        </w:rPr>
        <w:tab/>
        <w:t>Para atender o evento a Polícia Federal pretende utilizar o maior número possível de veículos blindados de sua frota, mesmo porque, preferencialmente, procura-se proteger as autoridades visitantes em veículos com blindagem, se utilizando veículos sem blindagem apenas na falta ou esgotamento da primeira opção. É importante informar que não foi solicitado o transporte por cegonha de toda frota porque existem cidades fora do Rio de Janeiro onde ocorrerão jogos de futebol do torneio olímpico e nesses locais ficarão alguns blindados remanescentes, tendo em vista a possibilidade de receberem visitantes estrangeiros.</w:t>
      </w:r>
    </w:p>
    <w:p w14:paraId="556442BF" w14:textId="2269CCD6" w:rsidR="00E63DFD" w:rsidRDefault="00E63DFD" w:rsidP="00F23328">
      <w:pPr>
        <w:pStyle w:val="101a109"/>
        <w:tabs>
          <w:tab w:val="left" w:pos="270"/>
          <w:tab w:val="left" w:pos="540"/>
        </w:tabs>
        <w:spacing w:line="360" w:lineRule="auto"/>
        <w:rPr>
          <w:rFonts w:ascii="Arial Narrow" w:hAnsi="Arial Narrow" w:cs="Arial"/>
          <w:szCs w:val="24"/>
        </w:rPr>
      </w:pPr>
      <w:r>
        <w:rPr>
          <w:rFonts w:ascii="Arial Narrow" w:hAnsi="Arial Narrow" w:cs="Arial"/>
          <w:szCs w:val="24"/>
        </w:rPr>
        <w:tab/>
        <w:t>Para se ter uma dimensão</w:t>
      </w:r>
      <w:r w:rsidR="00623141">
        <w:rPr>
          <w:rFonts w:ascii="Arial Narrow" w:hAnsi="Arial Narrow" w:cs="Arial"/>
          <w:szCs w:val="24"/>
        </w:rPr>
        <w:t xml:space="preserve"> </w:t>
      </w:r>
      <w:r>
        <w:rPr>
          <w:rFonts w:ascii="Arial Narrow" w:hAnsi="Arial Narrow" w:cs="Arial"/>
          <w:szCs w:val="24"/>
        </w:rPr>
        <w:t>da operação h</w:t>
      </w:r>
      <w:r w:rsidR="00623141">
        <w:rPr>
          <w:rFonts w:ascii="Arial Narrow" w:hAnsi="Arial Narrow" w:cs="Arial"/>
          <w:szCs w:val="24"/>
        </w:rPr>
        <w:t>a</w:t>
      </w:r>
      <w:r>
        <w:rPr>
          <w:rFonts w:ascii="Arial Narrow" w:hAnsi="Arial Narrow" w:cs="Arial"/>
          <w:szCs w:val="24"/>
        </w:rPr>
        <w:t>verá o envolv</w:t>
      </w:r>
      <w:r w:rsidR="00623141">
        <w:rPr>
          <w:rFonts w:ascii="Arial Narrow" w:hAnsi="Arial Narrow" w:cs="Arial"/>
          <w:szCs w:val="24"/>
        </w:rPr>
        <w:t>i</w:t>
      </w:r>
      <w:r>
        <w:rPr>
          <w:rFonts w:ascii="Arial Narrow" w:hAnsi="Arial Narrow" w:cs="Arial"/>
          <w:szCs w:val="24"/>
        </w:rPr>
        <w:t xml:space="preserve">mento de aproximadamente 1.000(mil) policiais federais, que trabalharão não só nas cerimônias de abertura e encerramento, mas também em todo o evento exclusivamente dedicados à segurança das autoridades. Por sua vez, serão necessários para a operação 265 veículos, dente eles os blindados, que serão utilizados naquelas delegações classificadas com </w:t>
      </w:r>
      <w:proofErr w:type="spellStart"/>
      <w:r>
        <w:rPr>
          <w:rFonts w:ascii="Arial Narrow" w:hAnsi="Arial Narrow" w:cs="Arial"/>
          <w:szCs w:val="24"/>
        </w:rPr>
        <w:t>amiro</w:t>
      </w:r>
      <w:proofErr w:type="spellEnd"/>
      <w:r>
        <w:rPr>
          <w:rFonts w:ascii="Arial Narrow" w:hAnsi="Arial Narrow" w:cs="Arial"/>
          <w:szCs w:val="24"/>
        </w:rPr>
        <w:t xml:space="preserve"> risco. </w:t>
      </w:r>
    </w:p>
    <w:p w14:paraId="0A59E113" w14:textId="26AA2731" w:rsidR="00607894" w:rsidRDefault="00680F61" w:rsidP="00F23328">
      <w:pPr>
        <w:pStyle w:val="101a109"/>
        <w:tabs>
          <w:tab w:val="left" w:pos="270"/>
          <w:tab w:val="left" w:pos="540"/>
        </w:tabs>
        <w:spacing w:line="360" w:lineRule="auto"/>
        <w:rPr>
          <w:rFonts w:ascii="Arial Narrow" w:hAnsi="Arial Narrow" w:cs="Arial"/>
          <w:szCs w:val="24"/>
        </w:rPr>
      </w:pPr>
      <w:r>
        <w:rPr>
          <w:rFonts w:ascii="Arial Narrow" w:hAnsi="Arial Narrow" w:cs="Arial"/>
          <w:szCs w:val="24"/>
        </w:rPr>
        <w:tab/>
        <w:t>Ressalte-se que a decisão da utilização de veículos blindados baseia-se no nível de proteção a que cada dignitário é classificado no processo de avaliação da Polícia Federal e que leva em consideração, entre outros elementos, a pessoa, a natureza da visita, manifestações e possibilidade de ocorrência de atos terroristas no Brasil.</w:t>
      </w:r>
    </w:p>
    <w:p w14:paraId="34EB429C" w14:textId="043050BD" w:rsidR="00684CC2" w:rsidRPr="006546D5" w:rsidRDefault="004F2C6A" w:rsidP="00F23328">
      <w:pPr>
        <w:pStyle w:val="101a109"/>
        <w:tabs>
          <w:tab w:val="left" w:pos="270"/>
          <w:tab w:val="left" w:pos="540"/>
        </w:tabs>
        <w:spacing w:line="360" w:lineRule="auto"/>
        <w:rPr>
          <w:rFonts w:ascii="Arial Narrow" w:hAnsi="Arial Narrow"/>
          <w:bCs w:val="0"/>
          <w:szCs w:val="24"/>
        </w:rPr>
      </w:pPr>
      <w:r w:rsidRPr="004F2C6A">
        <w:rPr>
          <w:rFonts w:ascii="Arial Narrow" w:hAnsi="Arial Narrow" w:cs="Arial"/>
          <w:szCs w:val="24"/>
        </w:rPr>
        <w:t xml:space="preserve"> </w:t>
      </w:r>
      <w:r w:rsidR="00623141">
        <w:rPr>
          <w:rFonts w:ascii="Arial Narrow" w:hAnsi="Arial Narrow" w:cs="Arial"/>
          <w:szCs w:val="24"/>
        </w:rPr>
        <w:tab/>
      </w:r>
      <w:r w:rsidR="00684CC2" w:rsidRPr="006546D5">
        <w:rPr>
          <w:rFonts w:ascii="Arial Narrow" w:hAnsi="Arial Narrow"/>
          <w:bCs w:val="0"/>
          <w:szCs w:val="24"/>
        </w:rPr>
        <w:t xml:space="preserve">Pelas previsões contidas no Plano de Ação da </w:t>
      </w:r>
      <w:r w:rsidR="009B0E4F" w:rsidRPr="006546D5">
        <w:rPr>
          <w:rFonts w:ascii="Arial Narrow" w:hAnsi="Arial Narrow"/>
          <w:bCs w:val="0"/>
          <w:szCs w:val="24"/>
        </w:rPr>
        <w:t xml:space="preserve">Coordenação Operacional de Segurança de Dignitários da </w:t>
      </w:r>
      <w:r w:rsidR="00684CC2" w:rsidRPr="006546D5">
        <w:rPr>
          <w:rFonts w:ascii="Arial Narrow" w:hAnsi="Arial Narrow"/>
          <w:bCs w:val="0"/>
          <w:szCs w:val="24"/>
        </w:rPr>
        <w:t>SR/DPF/RJ</w:t>
      </w:r>
      <w:r w:rsidR="009B0E4F" w:rsidRPr="006546D5">
        <w:rPr>
          <w:rFonts w:ascii="Arial Narrow" w:hAnsi="Arial Narrow"/>
          <w:bCs w:val="0"/>
          <w:szCs w:val="24"/>
        </w:rPr>
        <w:t>, o quantitativo de veículos</w:t>
      </w:r>
      <w:r w:rsidR="0041732D">
        <w:rPr>
          <w:rFonts w:ascii="Arial Narrow" w:hAnsi="Arial Narrow"/>
          <w:bCs w:val="0"/>
          <w:szCs w:val="24"/>
        </w:rPr>
        <w:t xml:space="preserve"> blindados</w:t>
      </w:r>
      <w:r w:rsidR="009B0E4F" w:rsidRPr="006546D5">
        <w:rPr>
          <w:rFonts w:ascii="Arial Narrow" w:hAnsi="Arial Narrow"/>
          <w:bCs w:val="0"/>
          <w:szCs w:val="24"/>
        </w:rPr>
        <w:t xml:space="preserve"> necessários para </w:t>
      </w:r>
      <w:r w:rsidR="00443179" w:rsidRPr="006546D5">
        <w:rPr>
          <w:rFonts w:ascii="Arial Narrow" w:hAnsi="Arial Narrow"/>
          <w:bCs w:val="0"/>
          <w:szCs w:val="24"/>
        </w:rPr>
        <w:t>a</w:t>
      </w:r>
      <w:r w:rsidR="00014E41" w:rsidRPr="006546D5">
        <w:rPr>
          <w:rFonts w:ascii="Arial Narrow" w:hAnsi="Arial Narrow"/>
          <w:bCs w:val="0"/>
          <w:szCs w:val="24"/>
        </w:rPr>
        <w:t xml:space="preserve"> Operação Jogos Olímpicos e </w:t>
      </w:r>
      <w:proofErr w:type="spellStart"/>
      <w:r w:rsidR="00014E41" w:rsidRPr="006546D5">
        <w:rPr>
          <w:rFonts w:ascii="Arial Narrow" w:hAnsi="Arial Narrow"/>
          <w:bCs w:val="0"/>
          <w:szCs w:val="24"/>
        </w:rPr>
        <w:t>Paralímpicos</w:t>
      </w:r>
      <w:proofErr w:type="spellEnd"/>
      <w:r w:rsidR="00014E41" w:rsidRPr="006546D5">
        <w:rPr>
          <w:rFonts w:ascii="Arial Narrow" w:hAnsi="Arial Narrow"/>
          <w:bCs w:val="0"/>
          <w:szCs w:val="24"/>
        </w:rPr>
        <w:t xml:space="preserve"> 2016 </w:t>
      </w:r>
      <w:r w:rsidR="00F31A5C">
        <w:rPr>
          <w:rFonts w:ascii="Arial Narrow" w:hAnsi="Arial Narrow"/>
          <w:bCs w:val="0"/>
          <w:szCs w:val="24"/>
        </w:rPr>
        <w:t xml:space="preserve">de propriedade da </w:t>
      </w:r>
      <w:r w:rsidR="0041732D">
        <w:rPr>
          <w:rFonts w:ascii="Arial Narrow" w:hAnsi="Arial Narrow"/>
          <w:bCs w:val="0"/>
          <w:szCs w:val="24"/>
        </w:rPr>
        <w:t>PF</w:t>
      </w:r>
      <w:r w:rsidR="00F31A5C">
        <w:rPr>
          <w:rFonts w:ascii="Arial Narrow" w:hAnsi="Arial Narrow"/>
          <w:bCs w:val="0"/>
          <w:szCs w:val="24"/>
        </w:rPr>
        <w:t xml:space="preserve"> é</w:t>
      </w:r>
      <w:r w:rsidR="009B0E4F" w:rsidRPr="006546D5">
        <w:rPr>
          <w:rFonts w:ascii="Arial Narrow" w:hAnsi="Arial Narrow"/>
          <w:bCs w:val="0"/>
          <w:szCs w:val="24"/>
        </w:rPr>
        <w:t xml:space="preserve"> de 2</w:t>
      </w:r>
      <w:r w:rsidR="0041732D">
        <w:rPr>
          <w:rFonts w:ascii="Arial Narrow" w:hAnsi="Arial Narrow"/>
          <w:bCs w:val="0"/>
          <w:szCs w:val="24"/>
        </w:rPr>
        <w:t>0 (vinte)</w:t>
      </w:r>
      <w:r w:rsidR="009B0E4F" w:rsidRPr="006546D5">
        <w:rPr>
          <w:rFonts w:ascii="Arial Narrow" w:hAnsi="Arial Narrow"/>
          <w:bCs w:val="0"/>
          <w:szCs w:val="24"/>
        </w:rPr>
        <w:t xml:space="preserve"> veículos</w:t>
      </w:r>
      <w:r w:rsidR="00861D43" w:rsidRPr="006546D5">
        <w:rPr>
          <w:rFonts w:ascii="Arial Narrow" w:hAnsi="Arial Narrow"/>
          <w:bCs w:val="0"/>
          <w:szCs w:val="24"/>
        </w:rPr>
        <w:t>, conforme tabela abaixo</w:t>
      </w:r>
      <w:r w:rsidR="009B0E4F" w:rsidRPr="006546D5">
        <w:rPr>
          <w:rFonts w:ascii="Arial Narrow" w:hAnsi="Arial Narrow"/>
          <w:bCs w:val="0"/>
          <w:szCs w:val="24"/>
        </w:rPr>
        <w:t>:</w:t>
      </w:r>
    </w:p>
    <w:p w14:paraId="6560EBD5" w14:textId="77777777" w:rsidR="009B0E4F" w:rsidRPr="006546D5" w:rsidRDefault="009B0E4F" w:rsidP="00F10622">
      <w:pPr>
        <w:pStyle w:val="101a109"/>
        <w:tabs>
          <w:tab w:val="left" w:pos="270"/>
          <w:tab w:val="left" w:pos="540"/>
        </w:tabs>
        <w:spacing w:line="360" w:lineRule="auto"/>
        <w:rPr>
          <w:rFonts w:ascii="Arial Narrow" w:hAnsi="Arial Narrow"/>
          <w:bCs w:val="0"/>
          <w:szCs w:val="24"/>
        </w:rPr>
      </w:pPr>
    </w:p>
    <w:tbl>
      <w:tblPr>
        <w:tblW w:w="5093" w:type="dxa"/>
        <w:jc w:val="center"/>
        <w:tblLayout w:type="fixed"/>
        <w:tblCellMar>
          <w:left w:w="70" w:type="dxa"/>
          <w:right w:w="70" w:type="dxa"/>
        </w:tblCellMar>
        <w:tblLook w:val="04A0" w:firstRow="1" w:lastRow="0" w:firstColumn="1" w:lastColumn="0" w:noHBand="0" w:noVBand="1"/>
      </w:tblPr>
      <w:tblGrid>
        <w:gridCol w:w="2638"/>
        <w:gridCol w:w="2455"/>
      </w:tblGrid>
      <w:tr w:rsidR="0041732D" w:rsidRPr="006546D5" w14:paraId="009681AE" w14:textId="77777777" w:rsidTr="0041732D">
        <w:trPr>
          <w:trHeight w:val="885"/>
          <w:tblHeader/>
          <w:jc w:val="center"/>
        </w:trPr>
        <w:tc>
          <w:tcPr>
            <w:tcW w:w="2638" w:type="dxa"/>
            <w:tcBorders>
              <w:top w:val="single" w:sz="8" w:space="0" w:color="auto"/>
              <w:left w:val="single" w:sz="8" w:space="0" w:color="auto"/>
              <w:bottom w:val="nil"/>
              <w:right w:val="single" w:sz="8" w:space="0" w:color="auto"/>
            </w:tcBorders>
            <w:shd w:val="clear" w:color="000000" w:fill="F2F2F2"/>
            <w:noWrap/>
            <w:vAlign w:val="bottom"/>
            <w:hideMark/>
          </w:tcPr>
          <w:p w14:paraId="1E2527E0" w14:textId="77777777" w:rsidR="0041732D" w:rsidRPr="006546D5" w:rsidRDefault="0041732D" w:rsidP="00F10622">
            <w:pPr>
              <w:jc w:val="center"/>
              <w:rPr>
                <w:rFonts w:ascii="Arial Narrow" w:hAnsi="Arial Narrow"/>
                <w:b/>
                <w:bCs/>
                <w:color w:val="000000"/>
                <w:sz w:val="24"/>
              </w:rPr>
            </w:pPr>
            <w:r w:rsidRPr="006546D5">
              <w:rPr>
                <w:rFonts w:ascii="Arial Narrow" w:hAnsi="Arial Narrow"/>
                <w:b/>
                <w:bCs/>
                <w:color w:val="000000"/>
                <w:sz w:val="24"/>
              </w:rPr>
              <w:t xml:space="preserve">Dignitários </w:t>
            </w:r>
          </w:p>
        </w:tc>
        <w:tc>
          <w:tcPr>
            <w:tcW w:w="2455" w:type="dxa"/>
            <w:tcBorders>
              <w:top w:val="single" w:sz="8" w:space="0" w:color="auto"/>
              <w:left w:val="single" w:sz="8" w:space="0" w:color="auto"/>
              <w:bottom w:val="nil"/>
              <w:right w:val="single" w:sz="8" w:space="0" w:color="auto"/>
            </w:tcBorders>
            <w:shd w:val="clear" w:color="000000" w:fill="F2F2F2"/>
            <w:noWrap/>
            <w:vAlign w:val="bottom"/>
            <w:hideMark/>
          </w:tcPr>
          <w:p w14:paraId="127787FB" w14:textId="77777777" w:rsidR="0041732D" w:rsidRPr="006546D5" w:rsidRDefault="0041732D" w:rsidP="00F10622">
            <w:pPr>
              <w:jc w:val="center"/>
              <w:rPr>
                <w:rFonts w:ascii="Arial Narrow" w:hAnsi="Arial Narrow"/>
                <w:b/>
                <w:bCs/>
                <w:color w:val="000000"/>
                <w:sz w:val="24"/>
              </w:rPr>
            </w:pPr>
            <w:r w:rsidRPr="006546D5">
              <w:rPr>
                <w:rFonts w:ascii="Arial Narrow" w:hAnsi="Arial Narrow"/>
                <w:b/>
                <w:bCs/>
                <w:color w:val="000000"/>
                <w:sz w:val="24"/>
              </w:rPr>
              <w:t>Veículo Blindado</w:t>
            </w:r>
          </w:p>
        </w:tc>
      </w:tr>
      <w:tr w:rsidR="0041732D" w:rsidRPr="006546D5" w14:paraId="77CB506A" w14:textId="77777777" w:rsidTr="0041732D">
        <w:trPr>
          <w:trHeight w:val="495"/>
          <w:jc w:val="center"/>
        </w:trPr>
        <w:tc>
          <w:tcPr>
            <w:tcW w:w="2638"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28F999F3" w14:textId="27772343" w:rsidR="0041732D" w:rsidRPr="006546D5" w:rsidRDefault="0041732D" w:rsidP="004F5192">
            <w:pPr>
              <w:rPr>
                <w:rFonts w:ascii="Arial Narrow" w:hAnsi="Arial Narrow"/>
                <w:color w:val="000000"/>
                <w:sz w:val="24"/>
              </w:rPr>
            </w:pPr>
            <w:r>
              <w:rPr>
                <w:rFonts w:ascii="Arial Narrow" w:hAnsi="Arial Narrow"/>
                <w:color w:val="000000"/>
                <w:sz w:val="24"/>
              </w:rPr>
              <w:t xml:space="preserve">PAÍS 1 </w:t>
            </w:r>
          </w:p>
        </w:tc>
        <w:tc>
          <w:tcPr>
            <w:tcW w:w="2455" w:type="dxa"/>
            <w:tcBorders>
              <w:top w:val="single" w:sz="8" w:space="0" w:color="auto"/>
              <w:left w:val="nil"/>
              <w:bottom w:val="single" w:sz="4" w:space="0" w:color="auto"/>
              <w:right w:val="single" w:sz="4" w:space="0" w:color="auto"/>
            </w:tcBorders>
            <w:shd w:val="clear" w:color="auto" w:fill="auto"/>
            <w:noWrap/>
            <w:vAlign w:val="bottom"/>
            <w:hideMark/>
          </w:tcPr>
          <w:p w14:paraId="0A93B96D" w14:textId="77777777" w:rsidR="0041732D" w:rsidRPr="006546D5" w:rsidRDefault="0041732D" w:rsidP="00F10622">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00CB755F" w14:textId="77777777" w:rsidTr="0041732D">
        <w:trPr>
          <w:trHeight w:val="480"/>
          <w:jc w:val="center"/>
        </w:trPr>
        <w:tc>
          <w:tcPr>
            <w:tcW w:w="2638" w:type="dxa"/>
            <w:tcBorders>
              <w:top w:val="single" w:sz="4" w:space="0" w:color="auto"/>
              <w:left w:val="single" w:sz="4" w:space="0" w:color="auto"/>
              <w:bottom w:val="single" w:sz="4" w:space="0" w:color="auto"/>
              <w:right w:val="single" w:sz="4" w:space="0" w:color="auto"/>
            </w:tcBorders>
            <w:shd w:val="clear" w:color="auto" w:fill="auto"/>
            <w:hideMark/>
          </w:tcPr>
          <w:p w14:paraId="4DD8FA0D" w14:textId="54F5B1FB"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2</w:t>
            </w:r>
          </w:p>
        </w:tc>
        <w:tc>
          <w:tcPr>
            <w:tcW w:w="2455" w:type="dxa"/>
            <w:tcBorders>
              <w:top w:val="single" w:sz="4" w:space="0" w:color="auto"/>
              <w:left w:val="nil"/>
              <w:bottom w:val="single" w:sz="4" w:space="0" w:color="auto"/>
              <w:right w:val="single" w:sz="4" w:space="0" w:color="auto"/>
            </w:tcBorders>
            <w:shd w:val="clear" w:color="auto" w:fill="auto"/>
            <w:noWrap/>
            <w:vAlign w:val="bottom"/>
            <w:hideMark/>
          </w:tcPr>
          <w:p w14:paraId="17FDB531"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3294EAB9" w14:textId="77777777" w:rsidTr="0041732D">
        <w:trPr>
          <w:trHeight w:val="405"/>
          <w:jc w:val="center"/>
        </w:trPr>
        <w:tc>
          <w:tcPr>
            <w:tcW w:w="2638" w:type="dxa"/>
            <w:tcBorders>
              <w:top w:val="nil"/>
              <w:left w:val="single" w:sz="4" w:space="0" w:color="auto"/>
              <w:bottom w:val="single" w:sz="4" w:space="0" w:color="auto"/>
              <w:right w:val="single" w:sz="4" w:space="0" w:color="auto"/>
            </w:tcBorders>
            <w:shd w:val="clear" w:color="auto" w:fill="auto"/>
          </w:tcPr>
          <w:p w14:paraId="1862654D" w14:textId="70B9D69A"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3</w:t>
            </w:r>
          </w:p>
        </w:tc>
        <w:tc>
          <w:tcPr>
            <w:tcW w:w="2455" w:type="dxa"/>
            <w:tcBorders>
              <w:top w:val="nil"/>
              <w:left w:val="nil"/>
              <w:bottom w:val="single" w:sz="4" w:space="0" w:color="auto"/>
              <w:right w:val="single" w:sz="4" w:space="0" w:color="auto"/>
            </w:tcBorders>
            <w:shd w:val="clear" w:color="auto" w:fill="auto"/>
            <w:noWrap/>
            <w:vAlign w:val="bottom"/>
          </w:tcPr>
          <w:p w14:paraId="11D4FFC3"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2C8BCB82" w14:textId="77777777" w:rsidTr="0041732D">
        <w:trPr>
          <w:trHeight w:val="405"/>
          <w:jc w:val="center"/>
        </w:trPr>
        <w:tc>
          <w:tcPr>
            <w:tcW w:w="2638" w:type="dxa"/>
            <w:tcBorders>
              <w:top w:val="nil"/>
              <w:left w:val="single" w:sz="4" w:space="0" w:color="auto"/>
              <w:bottom w:val="single" w:sz="4" w:space="0" w:color="auto"/>
              <w:right w:val="single" w:sz="4" w:space="0" w:color="auto"/>
            </w:tcBorders>
            <w:shd w:val="clear" w:color="auto" w:fill="auto"/>
            <w:hideMark/>
          </w:tcPr>
          <w:p w14:paraId="15FD82B1" w14:textId="246ACBC8"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4</w:t>
            </w:r>
          </w:p>
        </w:tc>
        <w:tc>
          <w:tcPr>
            <w:tcW w:w="2455" w:type="dxa"/>
            <w:tcBorders>
              <w:top w:val="nil"/>
              <w:left w:val="nil"/>
              <w:bottom w:val="single" w:sz="4" w:space="0" w:color="auto"/>
              <w:right w:val="single" w:sz="4" w:space="0" w:color="auto"/>
            </w:tcBorders>
            <w:shd w:val="clear" w:color="auto" w:fill="auto"/>
            <w:noWrap/>
            <w:vAlign w:val="bottom"/>
            <w:hideMark/>
          </w:tcPr>
          <w:p w14:paraId="398B7EB7"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67ED8E33" w14:textId="77777777" w:rsidTr="0041732D">
        <w:trPr>
          <w:trHeight w:val="420"/>
          <w:jc w:val="center"/>
        </w:trPr>
        <w:tc>
          <w:tcPr>
            <w:tcW w:w="2638" w:type="dxa"/>
            <w:tcBorders>
              <w:top w:val="nil"/>
              <w:left w:val="single" w:sz="4" w:space="0" w:color="auto"/>
              <w:bottom w:val="single" w:sz="4" w:space="0" w:color="auto"/>
              <w:right w:val="single" w:sz="4" w:space="0" w:color="auto"/>
            </w:tcBorders>
            <w:shd w:val="clear" w:color="auto" w:fill="auto"/>
            <w:hideMark/>
          </w:tcPr>
          <w:p w14:paraId="0A0B035C" w14:textId="3018789F"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5</w:t>
            </w:r>
          </w:p>
        </w:tc>
        <w:tc>
          <w:tcPr>
            <w:tcW w:w="2455" w:type="dxa"/>
            <w:tcBorders>
              <w:top w:val="nil"/>
              <w:left w:val="nil"/>
              <w:bottom w:val="single" w:sz="4" w:space="0" w:color="auto"/>
              <w:right w:val="single" w:sz="4" w:space="0" w:color="auto"/>
            </w:tcBorders>
            <w:shd w:val="clear" w:color="auto" w:fill="auto"/>
            <w:noWrap/>
            <w:vAlign w:val="bottom"/>
            <w:hideMark/>
          </w:tcPr>
          <w:p w14:paraId="638C9EAF"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5678E1C0" w14:textId="77777777" w:rsidTr="0041732D">
        <w:trPr>
          <w:trHeight w:val="420"/>
          <w:jc w:val="center"/>
        </w:trPr>
        <w:tc>
          <w:tcPr>
            <w:tcW w:w="2638" w:type="dxa"/>
            <w:tcBorders>
              <w:top w:val="nil"/>
              <w:left w:val="single" w:sz="4" w:space="0" w:color="auto"/>
              <w:bottom w:val="single" w:sz="4" w:space="0" w:color="auto"/>
              <w:right w:val="single" w:sz="4" w:space="0" w:color="auto"/>
            </w:tcBorders>
            <w:shd w:val="clear" w:color="auto" w:fill="auto"/>
            <w:hideMark/>
          </w:tcPr>
          <w:p w14:paraId="1F751AF6" w14:textId="35D831BF"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6</w:t>
            </w:r>
          </w:p>
        </w:tc>
        <w:tc>
          <w:tcPr>
            <w:tcW w:w="2455" w:type="dxa"/>
            <w:tcBorders>
              <w:top w:val="nil"/>
              <w:left w:val="nil"/>
              <w:bottom w:val="single" w:sz="4" w:space="0" w:color="auto"/>
              <w:right w:val="single" w:sz="4" w:space="0" w:color="auto"/>
            </w:tcBorders>
            <w:shd w:val="clear" w:color="auto" w:fill="auto"/>
            <w:noWrap/>
            <w:vAlign w:val="bottom"/>
            <w:hideMark/>
          </w:tcPr>
          <w:p w14:paraId="6A982070"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021FC305" w14:textId="77777777" w:rsidTr="0041732D">
        <w:trPr>
          <w:trHeight w:val="420"/>
          <w:jc w:val="center"/>
        </w:trPr>
        <w:tc>
          <w:tcPr>
            <w:tcW w:w="2638" w:type="dxa"/>
            <w:tcBorders>
              <w:top w:val="nil"/>
              <w:left w:val="single" w:sz="4" w:space="0" w:color="auto"/>
              <w:bottom w:val="single" w:sz="4" w:space="0" w:color="auto"/>
              <w:right w:val="single" w:sz="4" w:space="0" w:color="auto"/>
            </w:tcBorders>
            <w:shd w:val="clear" w:color="auto" w:fill="auto"/>
            <w:hideMark/>
          </w:tcPr>
          <w:p w14:paraId="76796068" w14:textId="41F938E4"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7</w:t>
            </w:r>
          </w:p>
        </w:tc>
        <w:tc>
          <w:tcPr>
            <w:tcW w:w="2455" w:type="dxa"/>
            <w:tcBorders>
              <w:top w:val="nil"/>
              <w:left w:val="nil"/>
              <w:bottom w:val="single" w:sz="4" w:space="0" w:color="auto"/>
              <w:right w:val="single" w:sz="4" w:space="0" w:color="auto"/>
            </w:tcBorders>
            <w:shd w:val="clear" w:color="auto" w:fill="auto"/>
            <w:noWrap/>
            <w:vAlign w:val="bottom"/>
            <w:hideMark/>
          </w:tcPr>
          <w:p w14:paraId="297477EF"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67BAA192" w14:textId="77777777" w:rsidTr="0041732D">
        <w:trPr>
          <w:trHeight w:val="450"/>
          <w:jc w:val="center"/>
        </w:trPr>
        <w:tc>
          <w:tcPr>
            <w:tcW w:w="2638" w:type="dxa"/>
            <w:tcBorders>
              <w:top w:val="nil"/>
              <w:left w:val="single" w:sz="4" w:space="0" w:color="auto"/>
              <w:bottom w:val="single" w:sz="4" w:space="0" w:color="auto"/>
              <w:right w:val="single" w:sz="4" w:space="0" w:color="auto"/>
            </w:tcBorders>
            <w:shd w:val="clear" w:color="auto" w:fill="auto"/>
            <w:hideMark/>
          </w:tcPr>
          <w:p w14:paraId="17893BFC" w14:textId="110847C4"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8</w:t>
            </w:r>
          </w:p>
        </w:tc>
        <w:tc>
          <w:tcPr>
            <w:tcW w:w="2455" w:type="dxa"/>
            <w:tcBorders>
              <w:top w:val="nil"/>
              <w:left w:val="nil"/>
              <w:bottom w:val="single" w:sz="4" w:space="0" w:color="auto"/>
              <w:right w:val="single" w:sz="4" w:space="0" w:color="auto"/>
            </w:tcBorders>
            <w:shd w:val="clear" w:color="auto" w:fill="auto"/>
            <w:noWrap/>
            <w:vAlign w:val="bottom"/>
            <w:hideMark/>
          </w:tcPr>
          <w:p w14:paraId="06CEE9A0"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428682D4" w14:textId="77777777" w:rsidTr="0041732D">
        <w:trPr>
          <w:trHeight w:val="390"/>
          <w:jc w:val="center"/>
        </w:trPr>
        <w:tc>
          <w:tcPr>
            <w:tcW w:w="2638" w:type="dxa"/>
            <w:tcBorders>
              <w:top w:val="nil"/>
              <w:left w:val="single" w:sz="4" w:space="0" w:color="auto"/>
              <w:bottom w:val="single" w:sz="4" w:space="0" w:color="auto"/>
              <w:right w:val="single" w:sz="4" w:space="0" w:color="auto"/>
            </w:tcBorders>
            <w:shd w:val="clear" w:color="auto" w:fill="auto"/>
            <w:hideMark/>
          </w:tcPr>
          <w:p w14:paraId="7DD53DA5" w14:textId="05B5E1E1"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9</w:t>
            </w:r>
          </w:p>
        </w:tc>
        <w:tc>
          <w:tcPr>
            <w:tcW w:w="2455" w:type="dxa"/>
            <w:tcBorders>
              <w:top w:val="nil"/>
              <w:left w:val="nil"/>
              <w:bottom w:val="single" w:sz="4" w:space="0" w:color="auto"/>
              <w:right w:val="single" w:sz="4" w:space="0" w:color="auto"/>
            </w:tcBorders>
            <w:shd w:val="clear" w:color="auto" w:fill="auto"/>
            <w:noWrap/>
            <w:vAlign w:val="bottom"/>
            <w:hideMark/>
          </w:tcPr>
          <w:p w14:paraId="78AADA73"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095412DA" w14:textId="77777777" w:rsidTr="0041732D">
        <w:trPr>
          <w:trHeight w:val="465"/>
          <w:jc w:val="center"/>
        </w:trPr>
        <w:tc>
          <w:tcPr>
            <w:tcW w:w="2638" w:type="dxa"/>
            <w:tcBorders>
              <w:top w:val="nil"/>
              <w:left w:val="single" w:sz="4" w:space="0" w:color="auto"/>
              <w:bottom w:val="single" w:sz="4" w:space="0" w:color="auto"/>
              <w:right w:val="single" w:sz="4" w:space="0" w:color="auto"/>
            </w:tcBorders>
            <w:shd w:val="clear" w:color="auto" w:fill="auto"/>
            <w:hideMark/>
          </w:tcPr>
          <w:p w14:paraId="3D55D1F6" w14:textId="2DA726A4"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10</w:t>
            </w:r>
          </w:p>
        </w:tc>
        <w:tc>
          <w:tcPr>
            <w:tcW w:w="2455" w:type="dxa"/>
            <w:tcBorders>
              <w:top w:val="nil"/>
              <w:left w:val="nil"/>
              <w:bottom w:val="single" w:sz="4" w:space="0" w:color="auto"/>
              <w:right w:val="single" w:sz="4" w:space="0" w:color="auto"/>
            </w:tcBorders>
            <w:shd w:val="clear" w:color="auto" w:fill="auto"/>
            <w:noWrap/>
            <w:vAlign w:val="bottom"/>
            <w:hideMark/>
          </w:tcPr>
          <w:p w14:paraId="2064A721"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4A7F2F6B" w14:textId="77777777" w:rsidTr="0041732D">
        <w:trPr>
          <w:trHeight w:val="359"/>
          <w:jc w:val="center"/>
        </w:trPr>
        <w:tc>
          <w:tcPr>
            <w:tcW w:w="2638" w:type="dxa"/>
            <w:tcBorders>
              <w:top w:val="nil"/>
              <w:left w:val="single" w:sz="4" w:space="0" w:color="auto"/>
              <w:bottom w:val="single" w:sz="4" w:space="0" w:color="auto"/>
              <w:right w:val="single" w:sz="4" w:space="0" w:color="auto"/>
            </w:tcBorders>
            <w:shd w:val="clear" w:color="auto" w:fill="auto"/>
            <w:hideMark/>
          </w:tcPr>
          <w:p w14:paraId="7963EB71" w14:textId="00823A5F"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11</w:t>
            </w:r>
          </w:p>
        </w:tc>
        <w:tc>
          <w:tcPr>
            <w:tcW w:w="2455" w:type="dxa"/>
            <w:tcBorders>
              <w:top w:val="nil"/>
              <w:left w:val="nil"/>
              <w:bottom w:val="single" w:sz="4" w:space="0" w:color="auto"/>
              <w:right w:val="single" w:sz="4" w:space="0" w:color="auto"/>
            </w:tcBorders>
            <w:shd w:val="clear" w:color="auto" w:fill="auto"/>
            <w:noWrap/>
            <w:vAlign w:val="bottom"/>
            <w:hideMark/>
          </w:tcPr>
          <w:p w14:paraId="094C3B60"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4D78E4AC" w14:textId="77777777" w:rsidTr="0041732D">
        <w:trPr>
          <w:trHeight w:val="465"/>
          <w:jc w:val="center"/>
        </w:trPr>
        <w:tc>
          <w:tcPr>
            <w:tcW w:w="2638" w:type="dxa"/>
            <w:tcBorders>
              <w:top w:val="nil"/>
              <w:left w:val="single" w:sz="4" w:space="0" w:color="auto"/>
              <w:bottom w:val="single" w:sz="4" w:space="0" w:color="auto"/>
              <w:right w:val="single" w:sz="4" w:space="0" w:color="auto"/>
            </w:tcBorders>
            <w:shd w:val="clear" w:color="auto" w:fill="auto"/>
            <w:hideMark/>
          </w:tcPr>
          <w:p w14:paraId="0C4B0AEB" w14:textId="1F060B5B"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12</w:t>
            </w:r>
          </w:p>
        </w:tc>
        <w:tc>
          <w:tcPr>
            <w:tcW w:w="2455" w:type="dxa"/>
            <w:tcBorders>
              <w:top w:val="nil"/>
              <w:left w:val="nil"/>
              <w:bottom w:val="single" w:sz="4" w:space="0" w:color="auto"/>
              <w:right w:val="single" w:sz="4" w:space="0" w:color="auto"/>
            </w:tcBorders>
            <w:shd w:val="clear" w:color="auto" w:fill="auto"/>
            <w:noWrap/>
            <w:vAlign w:val="bottom"/>
            <w:hideMark/>
          </w:tcPr>
          <w:p w14:paraId="35EE9431"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10B5EE54" w14:textId="77777777" w:rsidTr="0041732D">
        <w:trPr>
          <w:trHeight w:val="435"/>
          <w:jc w:val="center"/>
        </w:trPr>
        <w:tc>
          <w:tcPr>
            <w:tcW w:w="2638" w:type="dxa"/>
            <w:tcBorders>
              <w:top w:val="nil"/>
              <w:left w:val="single" w:sz="4" w:space="0" w:color="auto"/>
              <w:bottom w:val="single" w:sz="4" w:space="0" w:color="auto"/>
              <w:right w:val="single" w:sz="4" w:space="0" w:color="auto"/>
            </w:tcBorders>
            <w:shd w:val="clear" w:color="auto" w:fill="auto"/>
            <w:hideMark/>
          </w:tcPr>
          <w:p w14:paraId="31E9693C" w14:textId="45EE686B"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13</w:t>
            </w:r>
          </w:p>
        </w:tc>
        <w:tc>
          <w:tcPr>
            <w:tcW w:w="2455" w:type="dxa"/>
            <w:tcBorders>
              <w:top w:val="nil"/>
              <w:left w:val="nil"/>
              <w:bottom w:val="single" w:sz="4" w:space="0" w:color="auto"/>
              <w:right w:val="single" w:sz="4" w:space="0" w:color="auto"/>
            </w:tcBorders>
            <w:shd w:val="clear" w:color="auto" w:fill="auto"/>
            <w:noWrap/>
            <w:vAlign w:val="bottom"/>
            <w:hideMark/>
          </w:tcPr>
          <w:p w14:paraId="6276F8F6"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165CEF1A" w14:textId="77777777" w:rsidTr="0041732D">
        <w:trPr>
          <w:trHeight w:val="465"/>
          <w:jc w:val="center"/>
        </w:trPr>
        <w:tc>
          <w:tcPr>
            <w:tcW w:w="2638" w:type="dxa"/>
            <w:tcBorders>
              <w:top w:val="nil"/>
              <w:left w:val="single" w:sz="4" w:space="0" w:color="auto"/>
              <w:bottom w:val="single" w:sz="4" w:space="0" w:color="auto"/>
              <w:right w:val="single" w:sz="4" w:space="0" w:color="auto"/>
            </w:tcBorders>
            <w:shd w:val="clear" w:color="auto" w:fill="auto"/>
            <w:hideMark/>
          </w:tcPr>
          <w:p w14:paraId="2E84D340" w14:textId="6628A55A" w:rsidR="0041732D" w:rsidRPr="006546D5" w:rsidRDefault="0041732D" w:rsidP="00903EF7">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14</w:t>
            </w:r>
          </w:p>
        </w:tc>
        <w:tc>
          <w:tcPr>
            <w:tcW w:w="2455" w:type="dxa"/>
            <w:tcBorders>
              <w:top w:val="nil"/>
              <w:left w:val="nil"/>
              <w:bottom w:val="single" w:sz="4" w:space="0" w:color="auto"/>
              <w:right w:val="single" w:sz="4" w:space="0" w:color="auto"/>
            </w:tcBorders>
            <w:shd w:val="clear" w:color="auto" w:fill="auto"/>
            <w:noWrap/>
            <w:vAlign w:val="bottom"/>
            <w:hideMark/>
          </w:tcPr>
          <w:p w14:paraId="38A903B6" w14:textId="77777777" w:rsidR="0041732D" w:rsidRPr="006546D5" w:rsidRDefault="0041732D" w:rsidP="00903EF7">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540D4301" w14:textId="77777777" w:rsidTr="0041732D">
        <w:trPr>
          <w:trHeight w:val="630"/>
          <w:jc w:val="center"/>
        </w:trPr>
        <w:tc>
          <w:tcPr>
            <w:tcW w:w="2638" w:type="dxa"/>
            <w:tcBorders>
              <w:top w:val="nil"/>
              <w:left w:val="single" w:sz="4" w:space="0" w:color="auto"/>
              <w:bottom w:val="single" w:sz="4" w:space="0" w:color="auto"/>
              <w:right w:val="single" w:sz="4" w:space="0" w:color="auto"/>
            </w:tcBorders>
            <w:shd w:val="clear" w:color="auto" w:fill="auto"/>
            <w:vAlign w:val="center"/>
            <w:hideMark/>
          </w:tcPr>
          <w:p w14:paraId="064D7A16" w14:textId="17BC34AE" w:rsidR="0041732D" w:rsidRPr="006546D5" w:rsidRDefault="0041732D" w:rsidP="00F10622">
            <w:pPr>
              <w:rPr>
                <w:rFonts w:ascii="Arial Narrow" w:hAnsi="Arial Narrow"/>
                <w:color w:val="000000"/>
                <w:sz w:val="24"/>
              </w:rPr>
            </w:pPr>
            <w:r>
              <w:rPr>
                <w:rFonts w:ascii="Arial Narrow" w:hAnsi="Arial Narrow"/>
                <w:color w:val="000000"/>
                <w:sz w:val="24"/>
              </w:rPr>
              <w:t xml:space="preserve"> DEMAIS PAÍSES </w:t>
            </w:r>
            <w:r w:rsidRPr="006546D5">
              <w:rPr>
                <w:rFonts w:ascii="Arial Narrow" w:hAnsi="Arial Narrow"/>
                <w:color w:val="000000"/>
                <w:sz w:val="24"/>
              </w:rPr>
              <w:t xml:space="preserve">(88 países) </w:t>
            </w:r>
          </w:p>
        </w:tc>
        <w:tc>
          <w:tcPr>
            <w:tcW w:w="2455" w:type="dxa"/>
            <w:tcBorders>
              <w:top w:val="nil"/>
              <w:left w:val="nil"/>
              <w:bottom w:val="single" w:sz="4" w:space="0" w:color="auto"/>
              <w:right w:val="single" w:sz="4" w:space="0" w:color="auto"/>
            </w:tcBorders>
            <w:shd w:val="clear" w:color="auto" w:fill="auto"/>
            <w:noWrap/>
            <w:vAlign w:val="bottom"/>
            <w:hideMark/>
          </w:tcPr>
          <w:p w14:paraId="655155F6" w14:textId="4B3C1425" w:rsidR="0041732D" w:rsidRPr="006546D5" w:rsidRDefault="0041732D" w:rsidP="00F10622">
            <w:pPr>
              <w:jc w:val="center"/>
              <w:rPr>
                <w:rFonts w:ascii="Arial Narrow" w:hAnsi="Arial Narrow"/>
                <w:color w:val="000000"/>
                <w:sz w:val="24"/>
              </w:rPr>
            </w:pPr>
          </w:p>
        </w:tc>
      </w:tr>
      <w:tr w:rsidR="0041732D" w:rsidRPr="006546D5" w14:paraId="4AED8A21" w14:textId="77777777" w:rsidTr="0041732D">
        <w:trPr>
          <w:trHeight w:val="525"/>
          <w:jc w:val="center"/>
        </w:trPr>
        <w:tc>
          <w:tcPr>
            <w:tcW w:w="2638" w:type="dxa"/>
            <w:tcBorders>
              <w:top w:val="nil"/>
              <w:left w:val="single" w:sz="4" w:space="0" w:color="auto"/>
              <w:bottom w:val="nil"/>
              <w:right w:val="single" w:sz="4" w:space="0" w:color="auto"/>
            </w:tcBorders>
            <w:shd w:val="clear" w:color="auto" w:fill="auto"/>
            <w:vAlign w:val="center"/>
            <w:hideMark/>
          </w:tcPr>
          <w:p w14:paraId="7D4DFBE5" w14:textId="77777777" w:rsidR="0041732D" w:rsidRPr="006546D5" w:rsidRDefault="0041732D" w:rsidP="00F10622">
            <w:pPr>
              <w:rPr>
                <w:rFonts w:ascii="Arial Narrow" w:hAnsi="Arial Narrow"/>
                <w:color w:val="000000"/>
                <w:sz w:val="24"/>
              </w:rPr>
            </w:pPr>
            <w:r w:rsidRPr="006546D5">
              <w:rPr>
                <w:rFonts w:ascii="Arial Narrow" w:hAnsi="Arial Narrow"/>
                <w:color w:val="000000"/>
                <w:sz w:val="24"/>
              </w:rPr>
              <w:lastRenderedPageBreak/>
              <w:t xml:space="preserve">Coordenação </w:t>
            </w:r>
          </w:p>
        </w:tc>
        <w:tc>
          <w:tcPr>
            <w:tcW w:w="2455" w:type="dxa"/>
            <w:tcBorders>
              <w:top w:val="nil"/>
              <w:left w:val="nil"/>
              <w:bottom w:val="nil"/>
              <w:right w:val="single" w:sz="4" w:space="0" w:color="auto"/>
            </w:tcBorders>
            <w:shd w:val="clear" w:color="auto" w:fill="auto"/>
            <w:noWrap/>
            <w:vAlign w:val="bottom"/>
            <w:hideMark/>
          </w:tcPr>
          <w:p w14:paraId="33C58BDC" w14:textId="77777777" w:rsidR="0041732D" w:rsidRPr="006546D5" w:rsidRDefault="0041732D" w:rsidP="00F10622">
            <w:pPr>
              <w:jc w:val="center"/>
              <w:rPr>
                <w:rFonts w:ascii="Arial Narrow" w:hAnsi="Arial Narrow"/>
                <w:color w:val="000000"/>
                <w:sz w:val="24"/>
              </w:rPr>
            </w:pPr>
            <w:r w:rsidRPr="006546D5">
              <w:rPr>
                <w:rFonts w:ascii="Arial Narrow" w:hAnsi="Arial Narrow"/>
                <w:color w:val="000000"/>
                <w:sz w:val="24"/>
              </w:rPr>
              <w:t> </w:t>
            </w:r>
          </w:p>
        </w:tc>
      </w:tr>
      <w:tr w:rsidR="0041732D" w:rsidRPr="006546D5" w14:paraId="2E25EC34" w14:textId="77777777" w:rsidTr="0041732D">
        <w:trPr>
          <w:trHeight w:val="600"/>
          <w:jc w:val="center"/>
        </w:trPr>
        <w:tc>
          <w:tcPr>
            <w:tcW w:w="2638"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15D8EA62" w14:textId="77777777" w:rsidR="0041732D" w:rsidRPr="006546D5" w:rsidRDefault="0041732D" w:rsidP="00F10622">
            <w:pPr>
              <w:rPr>
                <w:rFonts w:ascii="Arial Narrow" w:hAnsi="Arial Narrow"/>
                <w:color w:val="000000"/>
                <w:sz w:val="24"/>
              </w:rPr>
            </w:pPr>
            <w:r w:rsidRPr="006546D5">
              <w:rPr>
                <w:rFonts w:ascii="Arial Narrow" w:hAnsi="Arial Narrow"/>
                <w:color w:val="000000"/>
                <w:sz w:val="24"/>
              </w:rPr>
              <w:t xml:space="preserve">Total </w:t>
            </w:r>
          </w:p>
        </w:tc>
        <w:tc>
          <w:tcPr>
            <w:tcW w:w="2455" w:type="dxa"/>
            <w:tcBorders>
              <w:top w:val="single" w:sz="8" w:space="0" w:color="auto"/>
              <w:left w:val="nil"/>
              <w:bottom w:val="single" w:sz="8" w:space="0" w:color="auto"/>
              <w:right w:val="single" w:sz="8" w:space="0" w:color="auto"/>
            </w:tcBorders>
            <w:shd w:val="clear" w:color="000000" w:fill="F2F2F2"/>
            <w:noWrap/>
            <w:vAlign w:val="bottom"/>
            <w:hideMark/>
          </w:tcPr>
          <w:p w14:paraId="3DA475A3" w14:textId="77777777" w:rsidR="0041732D" w:rsidRPr="006546D5" w:rsidRDefault="0041732D" w:rsidP="00F10622">
            <w:pPr>
              <w:jc w:val="center"/>
              <w:rPr>
                <w:rFonts w:ascii="Arial Narrow" w:hAnsi="Arial Narrow"/>
                <w:color w:val="000000"/>
                <w:sz w:val="24"/>
              </w:rPr>
            </w:pPr>
            <w:r w:rsidRPr="006546D5">
              <w:rPr>
                <w:rFonts w:ascii="Arial Narrow" w:hAnsi="Arial Narrow"/>
                <w:color w:val="000000"/>
                <w:sz w:val="24"/>
              </w:rPr>
              <w:t>20</w:t>
            </w:r>
          </w:p>
        </w:tc>
      </w:tr>
    </w:tbl>
    <w:p w14:paraId="542C06CC" w14:textId="77777777" w:rsidR="0041732D" w:rsidRDefault="0041732D" w:rsidP="00F10622">
      <w:pPr>
        <w:pStyle w:val="101a109"/>
        <w:tabs>
          <w:tab w:val="left" w:pos="270"/>
          <w:tab w:val="left" w:pos="540"/>
        </w:tabs>
        <w:spacing w:line="360" w:lineRule="auto"/>
        <w:rPr>
          <w:rFonts w:ascii="Arial Narrow" w:hAnsi="Arial Narrow"/>
          <w:bCs w:val="0"/>
          <w:szCs w:val="24"/>
        </w:rPr>
      </w:pPr>
    </w:p>
    <w:p w14:paraId="2C81FA7D" w14:textId="77777777" w:rsidR="006D133E" w:rsidRDefault="006D133E" w:rsidP="00F10622">
      <w:pPr>
        <w:pStyle w:val="101a109"/>
        <w:tabs>
          <w:tab w:val="left" w:pos="270"/>
          <w:tab w:val="left" w:pos="540"/>
        </w:tabs>
        <w:spacing w:line="360" w:lineRule="auto"/>
        <w:rPr>
          <w:rFonts w:ascii="Arial Narrow" w:hAnsi="Arial Narrow"/>
          <w:bCs w:val="0"/>
          <w:szCs w:val="24"/>
        </w:rPr>
      </w:pPr>
      <w:r>
        <w:rPr>
          <w:rFonts w:ascii="Arial Narrow" w:hAnsi="Arial Narrow"/>
          <w:bCs w:val="0"/>
          <w:szCs w:val="24"/>
        </w:rPr>
        <w:tab/>
        <w:t xml:space="preserve">Note-se que o Plano de Ação trata de 20 blindados, contudo, o presente termo requer o transporte de 26. Isso </w:t>
      </w:r>
      <w:proofErr w:type="spellStart"/>
      <w:r>
        <w:rPr>
          <w:rFonts w:ascii="Arial Narrow" w:hAnsi="Arial Narrow"/>
          <w:bCs w:val="0"/>
          <w:szCs w:val="24"/>
        </w:rPr>
        <w:t>ocorrre</w:t>
      </w:r>
      <w:proofErr w:type="spellEnd"/>
      <w:r>
        <w:rPr>
          <w:rFonts w:ascii="Arial Narrow" w:hAnsi="Arial Narrow"/>
          <w:bCs w:val="0"/>
          <w:szCs w:val="24"/>
        </w:rPr>
        <w:t xml:space="preserve"> porque é crucial numa operação como essa haver veículos para reposição em pronto emprego, </w:t>
      </w:r>
      <w:proofErr w:type="spellStart"/>
      <w:r>
        <w:rPr>
          <w:rFonts w:ascii="Arial Narrow" w:hAnsi="Arial Narrow"/>
          <w:bCs w:val="0"/>
          <w:szCs w:val="24"/>
        </w:rPr>
        <w:t>alé</w:t>
      </w:r>
      <w:proofErr w:type="spellEnd"/>
      <w:r>
        <w:rPr>
          <w:rFonts w:ascii="Arial Narrow" w:hAnsi="Arial Narrow"/>
          <w:bCs w:val="0"/>
          <w:szCs w:val="24"/>
        </w:rPr>
        <w:t>, do que as autoridades que visitarão o Brasil só serão efetivamente definidas há dias da competição, sendo necessário que a Polícia possa atender qualquer eventualidade.</w:t>
      </w:r>
    </w:p>
    <w:p w14:paraId="5C2024E8" w14:textId="5834D1F7" w:rsidR="006D133E" w:rsidRDefault="006D133E" w:rsidP="00F10622">
      <w:pPr>
        <w:pStyle w:val="101a109"/>
        <w:tabs>
          <w:tab w:val="left" w:pos="270"/>
          <w:tab w:val="left" w:pos="540"/>
        </w:tabs>
        <w:spacing w:line="360" w:lineRule="auto"/>
        <w:rPr>
          <w:rFonts w:ascii="Arial Narrow" w:hAnsi="Arial Narrow"/>
          <w:bCs w:val="0"/>
          <w:szCs w:val="24"/>
        </w:rPr>
      </w:pPr>
      <w:r>
        <w:rPr>
          <w:rFonts w:ascii="Arial Narrow" w:hAnsi="Arial Narrow"/>
          <w:bCs w:val="0"/>
          <w:szCs w:val="24"/>
        </w:rPr>
        <w:tab/>
      </w:r>
    </w:p>
    <w:p w14:paraId="7D67C9F7" w14:textId="67BC3493" w:rsidR="006D133E" w:rsidRDefault="006D133E" w:rsidP="00F10622">
      <w:pPr>
        <w:pStyle w:val="101a109"/>
        <w:tabs>
          <w:tab w:val="left" w:pos="270"/>
          <w:tab w:val="left" w:pos="540"/>
        </w:tabs>
        <w:spacing w:line="360" w:lineRule="auto"/>
        <w:rPr>
          <w:rFonts w:ascii="Arial Narrow" w:hAnsi="Arial Narrow"/>
          <w:bCs w:val="0"/>
          <w:szCs w:val="24"/>
        </w:rPr>
      </w:pPr>
      <w:r>
        <w:rPr>
          <w:rFonts w:ascii="Arial Narrow" w:hAnsi="Arial Narrow"/>
          <w:bCs w:val="0"/>
          <w:szCs w:val="24"/>
        </w:rPr>
        <w:tab/>
        <w:t>Ademais, deve-se esclarecer que a opção pelo transporte por caminhão cegonha ocorreu porque os carros blindados exigem um maior cuidado em sua manutenção, não podendo em razão de seu peso (por conta da blindagem) ser submetidos a longos trechos em estrada.</w:t>
      </w:r>
    </w:p>
    <w:p w14:paraId="3A39D307" w14:textId="1F2EA980" w:rsidR="006D133E" w:rsidRDefault="006D133E" w:rsidP="00F10622">
      <w:pPr>
        <w:pStyle w:val="101a109"/>
        <w:tabs>
          <w:tab w:val="left" w:pos="270"/>
          <w:tab w:val="left" w:pos="540"/>
        </w:tabs>
        <w:spacing w:line="360" w:lineRule="auto"/>
        <w:rPr>
          <w:rFonts w:ascii="Arial Narrow" w:hAnsi="Arial Narrow"/>
          <w:bCs w:val="0"/>
          <w:szCs w:val="24"/>
        </w:rPr>
      </w:pPr>
      <w:r>
        <w:rPr>
          <w:rFonts w:ascii="Arial Narrow" w:hAnsi="Arial Narrow"/>
          <w:bCs w:val="0"/>
          <w:szCs w:val="24"/>
        </w:rPr>
        <w:tab/>
        <w:t>Vale salientar também que as quantidades de veículos blindados ora calculados podem ser alteradas, caso a quantidade de dignitários com maior</w:t>
      </w:r>
      <w:r w:rsidR="003D5B47">
        <w:rPr>
          <w:rFonts w:ascii="Arial Narrow" w:hAnsi="Arial Narrow"/>
          <w:bCs w:val="0"/>
          <w:szCs w:val="24"/>
        </w:rPr>
        <w:t xml:space="preserve"> grau de risco seja maior ou menor até a data dos </w:t>
      </w:r>
      <w:proofErr w:type="spellStart"/>
      <w:r w:rsidR="003D5B47">
        <w:rPr>
          <w:rFonts w:ascii="Arial Narrow" w:hAnsi="Arial Narrow"/>
          <w:bCs w:val="0"/>
          <w:szCs w:val="24"/>
        </w:rPr>
        <w:t>Josgos</w:t>
      </w:r>
      <w:proofErr w:type="spellEnd"/>
      <w:r w:rsidR="003D5B47">
        <w:rPr>
          <w:rFonts w:ascii="Arial Narrow" w:hAnsi="Arial Narrow"/>
          <w:bCs w:val="0"/>
          <w:szCs w:val="24"/>
        </w:rPr>
        <w:t xml:space="preserve"> Olímpicos e </w:t>
      </w:r>
      <w:proofErr w:type="spellStart"/>
      <w:r w:rsidR="003D5B47">
        <w:rPr>
          <w:rFonts w:ascii="Arial Narrow" w:hAnsi="Arial Narrow"/>
          <w:bCs w:val="0"/>
          <w:szCs w:val="24"/>
        </w:rPr>
        <w:t>Paralímpicos</w:t>
      </w:r>
      <w:proofErr w:type="spellEnd"/>
      <w:r w:rsidR="003D5B47">
        <w:rPr>
          <w:rFonts w:ascii="Arial Narrow" w:hAnsi="Arial Narrow"/>
          <w:bCs w:val="0"/>
          <w:szCs w:val="24"/>
        </w:rPr>
        <w:t>.</w:t>
      </w:r>
    </w:p>
    <w:p w14:paraId="546E1BD5" w14:textId="71B01D8C" w:rsidR="003D5B47" w:rsidRDefault="003D5B47" w:rsidP="00F10622">
      <w:pPr>
        <w:pStyle w:val="101a109"/>
        <w:tabs>
          <w:tab w:val="left" w:pos="270"/>
          <w:tab w:val="left" w:pos="540"/>
        </w:tabs>
        <w:spacing w:line="360" w:lineRule="auto"/>
        <w:rPr>
          <w:rFonts w:ascii="Arial Narrow" w:hAnsi="Arial Narrow"/>
          <w:bCs w:val="0"/>
          <w:szCs w:val="24"/>
        </w:rPr>
      </w:pPr>
      <w:r>
        <w:rPr>
          <w:rFonts w:ascii="Arial Narrow" w:hAnsi="Arial Narrow"/>
          <w:bCs w:val="0"/>
          <w:szCs w:val="24"/>
        </w:rPr>
        <w:tab/>
        <w:t>Por todo exposto, haverá a necessidade de transporte dos veículos blindados de outras unidades do DPF para o Rio de Janeiro e, após os eventos, devolução dos veículos às unidades de origem.</w:t>
      </w:r>
    </w:p>
    <w:p w14:paraId="0C6A6F16" w14:textId="4C960534" w:rsidR="003D5B47" w:rsidRDefault="003D5B47" w:rsidP="00F10622">
      <w:pPr>
        <w:pStyle w:val="101a109"/>
        <w:tabs>
          <w:tab w:val="left" w:pos="270"/>
          <w:tab w:val="left" w:pos="540"/>
        </w:tabs>
        <w:spacing w:line="360" w:lineRule="auto"/>
        <w:rPr>
          <w:rFonts w:ascii="Arial Narrow" w:hAnsi="Arial Narrow"/>
          <w:bCs w:val="0"/>
          <w:szCs w:val="24"/>
        </w:rPr>
      </w:pPr>
      <w:r>
        <w:rPr>
          <w:rFonts w:ascii="Arial Narrow" w:hAnsi="Arial Narrow"/>
          <w:bCs w:val="0"/>
          <w:szCs w:val="24"/>
        </w:rPr>
        <w:tab/>
        <w:t>2.2</w:t>
      </w:r>
      <w:r w:rsidR="00623141">
        <w:rPr>
          <w:rFonts w:ascii="Arial Narrow" w:hAnsi="Arial Narrow"/>
          <w:bCs w:val="0"/>
          <w:szCs w:val="24"/>
        </w:rPr>
        <w:tab/>
      </w:r>
      <w:r>
        <w:rPr>
          <w:rFonts w:ascii="Arial Narrow" w:hAnsi="Arial Narrow"/>
          <w:bCs w:val="0"/>
          <w:szCs w:val="24"/>
        </w:rPr>
        <w:tab/>
        <w:t xml:space="preserve">A aquisição em tela se enquadra no Sistema de Registro de Preços com base no Art. 3º, IV do Decreto nº 7.892/2013, pois, conforme item 2.1, a estimativa exata do quantitativo de Chefes de Estado que participarão dos eventos relacionados aos JOGOS OLÍMPICOS E PARALÍMPICOS RIO 2016 só será </w:t>
      </w:r>
      <w:proofErr w:type="spellStart"/>
      <w:r>
        <w:rPr>
          <w:rFonts w:ascii="Arial Narrow" w:hAnsi="Arial Narrow"/>
          <w:bCs w:val="0"/>
          <w:szCs w:val="24"/>
        </w:rPr>
        <w:t>fornecidad</w:t>
      </w:r>
      <w:proofErr w:type="spellEnd"/>
      <w:r>
        <w:rPr>
          <w:rFonts w:ascii="Arial Narrow" w:hAnsi="Arial Narrow"/>
          <w:bCs w:val="0"/>
          <w:szCs w:val="24"/>
        </w:rPr>
        <w:t xml:space="preserve"> pelos responsáveis à Polícia Federal às vésperas dos jogos.</w:t>
      </w:r>
    </w:p>
    <w:p w14:paraId="5FC698C3" w14:textId="51FA848F" w:rsidR="00012371" w:rsidRDefault="00012371" w:rsidP="00F10622">
      <w:pPr>
        <w:pStyle w:val="101a109"/>
        <w:tabs>
          <w:tab w:val="left" w:pos="270"/>
          <w:tab w:val="left" w:pos="540"/>
        </w:tabs>
        <w:spacing w:line="360" w:lineRule="auto"/>
        <w:rPr>
          <w:rFonts w:ascii="Arial Narrow" w:hAnsi="Arial Narrow"/>
          <w:bCs w:val="0"/>
          <w:szCs w:val="24"/>
        </w:rPr>
      </w:pPr>
      <w:r>
        <w:rPr>
          <w:rFonts w:ascii="Arial Narrow" w:hAnsi="Arial Narrow"/>
          <w:bCs w:val="0"/>
          <w:szCs w:val="24"/>
        </w:rPr>
        <w:tab/>
      </w:r>
      <w:r>
        <w:rPr>
          <w:rFonts w:ascii="Arial Narrow" w:hAnsi="Arial Narrow"/>
          <w:bCs w:val="0"/>
          <w:szCs w:val="24"/>
        </w:rPr>
        <w:tab/>
        <w:t>2.2.1 – Ressalte-se que a referida Intenção de registro de Preços não ser</w:t>
      </w:r>
      <w:r w:rsidR="00623141">
        <w:rPr>
          <w:rFonts w:ascii="Arial Narrow" w:hAnsi="Arial Narrow"/>
          <w:bCs w:val="0"/>
          <w:szCs w:val="24"/>
        </w:rPr>
        <w:t>á divulgada, seguin</w:t>
      </w:r>
      <w:r>
        <w:rPr>
          <w:rFonts w:ascii="Arial Narrow" w:hAnsi="Arial Narrow"/>
          <w:bCs w:val="0"/>
          <w:szCs w:val="24"/>
        </w:rPr>
        <w:t>d</w:t>
      </w:r>
      <w:r w:rsidR="00623141">
        <w:rPr>
          <w:rFonts w:ascii="Arial Narrow" w:hAnsi="Arial Narrow"/>
          <w:bCs w:val="0"/>
          <w:szCs w:val="24"/>
        </w:rPr>
        <w:t>o</w:t>
      </w:r>
      <w:r>
        <w:rPr>
          <w:rFonts w:ascii="Arial Narrow" w:hAnsi="Arial Narrow"/>
          <w:bCs w:val="0"/>
          <w:szCs w:val="24"/>
        </w:rPr>
        <w:t xml:space="preserve"> a previsão do artigo </w:t>
      </w:r>
      <w:r w:rsidR="00623141">
        <w:rPr>
          <w:rFonts w:ascii="Arial Narrow" w:hAnsi="Arial Narrow"/>
          <w:bCs w:val="0"/>
          <w:szCs w:val="24"/>
        </w:rPr>
        <w:t xml:space="preserve">4º, </w:t>
      </w:r>
      <w:r w:rsidR="00242696">
        <w:rPr>
          <w:rFonts w:ascii="Arial Narrow" w:hAnsi="Arial Narrow"/>
          <w:bCs w:val="0"/>
          <w:szCs w:val="24"/>
        </w:rPr>
        <w:t xml:space="preserve">§ 1º, do Decreto nº 7892/2013: “A divulgação da intenção de registro de preços poderá ser dispensada, de forma justificada pelo órgão gerenciador”. </w:t>
      </w:r>
    </w:p>
    <w:p w14:paraId="12BC4DD9" w14:textId="0D1BC3EA" w:rsidR="00242696" w:rsidRDefault="00242696" w:rsidP="00F10622">
      <w:pPr>
        <w:pStyle w:val="101a109"/>
        <w:tabs>
          <w:tab w:val="left" w:pos="270"/>
          <w:tab w:val="left" w:pos="540"/>
        </w:tabs>
        <w:spacing w:line="360" w:lineRule="auto"/>
        <w:rPr>
          <w:rFonts w:ascii="Arial Narrow" w:hAnsi="Arial Narrow"/>
          <w:bCs w:val="0"/>
          <w:szCs w:val="24"/>
        </w:rPr>
      </w:pPr>
      <w:r>
        <w:rPr>
          <w:rFonts w:ascii="Arial Narrow" w:hAnsi="Arial Narrow"/>
          <w:bCs w:val="0"/>
          <w:szCs w:val="24"/>
        </w:rPr>
        <w:tab/>
      </w:r>
      <w:r>
        <w:rPr>
          <w:rFonts w:ascii="Arial Narrow" w:hAnsi="Arial Narrow"/>
          <w:bCs w:val="0"/>
          <w:szCs w:val="24"/>
        </w:rPr>
        <w:tab/>
        <w:t>2.2.2 – A referida ata não será divulgada para adesão devido à característica peculiar do objeto, bem como da finalidade para os Grandes Eventos, que por si só, assegura a exclusividade da contratação para o órgão de segurança a que se destina.</w:t>
      </w:r>
    </w:p>
    <w:p w14:paraId="45B216C4" w14:textId="33E3E82E" w:rsidR="006D133E" w:rsidRDefault="00242696" w:rsidP="00F10622">
      <w:pPr>
        <w:pStyle w:val="101a109"/>
        <w:tabs>
          <w:tab w:val="left" w:pos="270"/>
          <w:tab w:val="left" w:pos="540"/>
        </w:tabs>
        <w:spacing w:line="360" w:lineRule="auto"/>
        <w:rPr>
          <w:rFonts w:ascii="Arial Narrow" w:hAnsi="Arial Narrow"/>
          <w:bCs w:val="0"/>
          <w:szCs w:val="24"/>
        </w:rPr>
      </w:pPr>
      <w:r>
        <w:rPr>
          <w:rFonts w:ascii="Arial Narrow" w:hAnsi="Arial Narrow"/>
          <w:bCs w:val="0"/>
          <w:szCs w:val="24"/>
        </w:rPr>
        <w:tab/>
      </w:r>
      <w:r>
        <w:rPr>
          <w:rFonts w:ascii="Arial Narrow" w:hAnsi="Arial Narrow"/>
          <w:bCs w:val="0"/>
          <w:szCs w:val="24"/>
        </w:rPr>
        <w:tab/>
        <w:t xml:space="preserve">2.2.3 – Assim sendo, não deve ser incluída previsão </w:t>
      </w:r>
      <w:proofErr w:type="spellStart"/>
      <w:proofErr w:type="gramStart"/>
      <w:r>
        <w:rPr>
          <w:rFonts w:ascii="Arial Narrow" w:hAnsi="Arial Narrow"/>
          <w:bCs w:val="0"/>
          <w:szCs w:val="24"/>
        </w:rPr>
        <w:t>editalícia</w:t>
      </w:r>
      <w:proofErr w:type="spellEnd"/>
      <w:r>
        <w:rPr>
          <w:rFonts w:ascii="Arial Narrow" w:hAnsi="Arial Narrow"/>
          <w:bCs w:val="0"/>
          <w:szCs w:val="24"/>
        </w:rPr>
        <w:t xml:space="preserve">  sobre</w:t>
      </w:r>
      <w:proofErr w:type="gramEnd"/>
      <w:r>
        <w:rPr>
          <w:rFonts w:ascii="Arial Narrow" w:hAnsi="Arial Narrow"/>
          <w:bCs w:val="0"/>
          <w:szCs w:val="24"/>
        </w:rPr>
        <w:t xml:space="preserve"> a estimativa de quantitativos a serem adquiridas pelos órgãos não participantes ou “caronas”, ficando vedada qualquer adesão.</w:t>
      </w:r>
    </w:p>
    <w:p w14:paraId="1D272FC3" w14:textId="037DB606" w:rsidR="00DB206B" w:rsidRPr="006546D5" w:rsidRDefault="007013CF" w:rsidP="00F10622">
      <w:pPr>
        <w:pStyle w:val="Nivel1"/>
        <w:ind w:left="0" w:firstLine="0"/>
        <w:rPr>
          <w:rFonts w:ascii="Arial Narrow" w:hAnsi="Arial Narrow"/>
          <w:sz w:val="24"/>
          <w:szCs w:val="24"/>
        </w:rPr>
      </w:pPr>
      <w:r>
        <w:rPr>
          <w:rFonts w:ascii="Arial Narrow" w:hAnsi="Arial Narrow"/>
          <w:sz w:val="24"/>
          <w:szCs w:val="24"/>
        </w:rPr>
        <w:t>DA CLASS</w:t>
      </w:r>
      <w:r w:rsidR="00DB206B" w:rsidRPr="006546D5">
        <w:rPr>
          <w:rFonts w:ascii="Arial Narrow" w:hAnsi="Arial Narrow"/>
          <w:sz w:val="24"/>
          <w:szCs w:val="24"/>
        </w:rPr>
        <w:t>IFICAÇÃO DOS SERVIÇOS</w:t>
      </w:r>
      <w:r w:rsidR="004942A2" w:rsidRPr="006546D5">
        <w:rPr>
          <w:rFonts w:ascii="Arial Narrow" w:hAnsi="Arial Narrow"/>
          <w:sz w:val="24"/>
          <w:szCs w:val="24"/>
        </w:rPr>
        <w:t xml:space="preserve"> </w:t>
      </w:r>
    </w:p>
    <w:p w14:paraId="34C7F3E8" w14:textId="77777777" w:rsidR="000544F9" w:rsidRPr="006546D5" w:rsidRDefault="000544F9" w:rsidP="000544F9">
      <w:pPr>
        <w:rPr>
          <w:rFonts w:ascii="Arial Narrow" w:hAnsi="Arial Narrow"/>
          <w:sz w:val="24"/>
        </w:rPr>
      </w:pPr>
    </w:p>
    <w:p w14:paraId="5B7C92B2" w14:textId="77777777" w:rsidR="000C7E2B" w:rsidRPr="006546D5" w:rsidRDefault="00CE17EF" w:rsidP="00F23328">
      <w:pPr>
        <w:numPr>
          <w:ilvl w:val="1"/>
          <w:numId w:val="1"/>
        </w:numPr>
        <w:spacing w:line="360" w:lineRule="auto"/>
        <w:ind w:left="0" w:firstLine="0"/>
        <w:jc w:val="both"/>
        <w:rPr>
          <w:rFonts w:ascii="Arial Narrow" w:hAnsi="Arial Narrow" w:cs="Times New Roman"/>
          <w:color w:val="000000"/>
          <w:sz w:val="24"/>
        </w:rPr>
      </w:pPr>
      <w:r w:rsidRPr="006546D5">
        <w:rPr>
          <w:rFonts w:ascii="Arial Narrow" w:hAnsi="Arial Narrow"/>
          <w:sz w:val="24"/>
        </w:rPr>
        <w:t>O objeto a ser contratado é caracterizado como serviço comum de que trata a Lei nº 10.520/02, o Decreto nº 5.450/05 e o Decreto nº 3.555/00, haja vista os padrões de desempenho, qualidade e todas as características gerais e específicas de sua prestação são as usuais do mercado e passíveis de descrições sucintas, podendo, portanto, ser licitado por meio da modalidade licitatória</w:t>
      </w:r>
      <w:r w:rsidR="000C7E2B" w:rsidRPr="006546D5">
        <w:rPr>
          <w:rFonts w:ascii="Arial Narrow" w:hAnsi="Arial Narrow"/>
          <w:sz w:val="24"/>
        </w:rPr>
        <w:t>.</w:t>
      </w:r>
    </w:p>
    <w:p w14:paraId="1D272FC7" w14:textId="66AAB667" w:rsidR="00DB206B" w:rsidRPr="006546D5" w:rsidRDefault="00DB206B" w:rsidP="00F23328">
      <w:pPr>
        <w:numPr>
          <w:ilvl w:val="1"/>
          <w:numId w:val="1"/>
        </w:numPr>
        <w:spacing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Os serviços a serem contratados enquadram-se nos pressupostos do Decreto n° 2.271, de 1997, c</w:t>
      </w:r>
      <w:r w:rsidR="003C25D1" w:rsidRPr="006546D5">
        <w:rPr>
          <w:rFonts w:ascii="Arial Narrow" w:hAnsi="Arial Narrow" w:cs="Times New Roman"/>
          <w:color w:val="000000"/>
          <w:sz w:val="24"/>
        </w:rPr>
        <w:t xml:space="preserve">onstituindo-se em </w:t>
      </w:r>
      <w:r w:rsidRPr="006546D5">
        <w:rPr>
          <w:rFonts w:ascii="Arial Narrow" w:hAnsi="Arial Narrow" w:cs="Times New Roman"/>
          <w:color w:val="000000"/>
          <w:sz w:val="24"/>
        </w:rPr>
        <w:t>atividades materiais acessórias, instrumentais ou complementares à área de competência legal do órgão licitante, não</w:t>
      </w:r>
      <w:r w:rsidR="003C25D1" w:rsidRPr="006546D5">
        <w:rPr>
          <w:rFonts w:ascii="Arial Narrow" w:hAnsi="Arial Narrow" w:cs="Times New Roman"/>
          <w:color w:val="000000"/>
          <w:sz w:val="24"/>
        </w:rPr>
        <w:t xml:space="preserve"> </w:t>
      </w:r>
      <w:r w:rsidRPr="006546D5">
        <w:rPr>
          <w:rFonts w:ascii="Arial Narrow" w:hAnsi="Arial Narrow" w:cs="Times New Roman"/>
          <w:color w:val="000000"/>
          <w:sz w:val="24"/>
        </w:rPr>
        <w:t>inerentes às categorias funcionais abrangidas por seu respectivo plano de cargos.</w:t>
      </w:r>
    </w:p>
    <w:p w14:paraId="1D272FC8" w14:textId="77777777" w:rsidR="00DB206B" w:rsidRDefault="00DB206B" w:rsidP="00F23328">
      <w:pPr>
        <w:numPr>
          <w:ilvl w:val="1"/>
          <w:numId w:val="1"/>
        </w:numPr>
        <w:spacing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 xml:space="preserve">A prestação dos serviços não gera vínculo empregatício entre os empregados da </w:t>
      </w:r>
      <w:r w:rsidR="00D52359" w:rsidRPr="006546D5">
        <w:rPr>
          <w:rFonts w:ascii="Arial Narrow" w:hAnsi="Arial Narrow" w:cs="Times New Roman"/>
          <w:color w:val="000000"/>
          <w:sz w:val="24"/>
        </w:rPr>
        <w:t>Contratada</w:t>
      </w:r>
      <w:r w:rsidRPr="006546D5">
        <w:rPr>
          <w:rFonts w:ascii="Arial Narrow" w:hAnsi="Arial Narrow" w:cs="Times New Roman"/>
          <w:color w:val="000000"/>
          <w:sz w:val="24"/>
        </w:rPr>
        <w:t xml:space="preserve"> e a Administração, vedando-se qualquer relação entre estes que caracterize pessoalidade e subordinação direta.</w:t>
      </w:r>
    </w:p>
    <w:p w14:paraId="77182494" w14:textId="77777777" w:rsidR="007C001C" w:rsidRPr="006546D5" w:rsidRDefault="007C001C" w:rsidP="007C001C">
      <w:pPr>
        <w:pStyle w:val="Nivel1"/>
        <w:rPr>
          <w:rFonts w:ascii="Arial Narrow" w:hAnsi="Arial Narrow"/>
          <w:sz w:val="24"/>
          <w:szCs w:val="24"/>
        </w:rPr>
      </w:pPr>
      <w:r w:rsidRPr="006546D5">
        <w:rPr>
          <w:rFonts w:ascii="Arial Narrow" w:hAnsi="Arial Narrow"/>
          <w:sz w:val="24"/>
          <w:szCs w:val="24"/>
        </w:rPr>
        <w:t xml:space="preserve">DA QUALIFICAÇÃO TÉCNICA </w:t>
      </w:r>
    </w:p>
    <w:p w14:paraId="27B6DD68" w14:textId="77777777" w:rsidR="00CA3EA3" w:rsidRDefault="00CA3EA3" w:rsidP="00CA3EA3">
      <w:pPr>
        <w:pStyle w:val="Nivel1"/>
        <w:numPr>
          <w:ilvl w:val="1"/>
          <w:numId w:val="39"/>
        </w:numPr>
        <w:spacing w:line="240" w:lineRule="auto"/>
        <w:ind w:left="426" w:hanging="357"/>
        <w:rPr>
          <w:rFonts w:ascii="Arial Narrow" w:eastAsia="Times New Roman" w:hAnsi="Arial Narrow" w:cs="Tahoma"/>
          <w:b w:val="0"/>
          <w:color w:val="auto"/>
          <w:sz w:val="24"/>
          <w:szCs w:val="24"/>
        </w:rPr>
      </w:pPr>
      <w:r w:rsidRPr="00CA3EA3">
        <w:rPr>
          <w:rFonts w:ascii="Arial Narrow" w:eastAsia="Times New Roman" w:hAnsi="Arial Narrow" w:cs="Tahoma"/>
          <w:b w:val="0"/>
          <w:color w:val="auto"/>
          <w:sz w:val="24"/>
          <w:szCs w:val="24"/>
        </w:rPr>
        <w:t>Registro ou inscrição da empresa licitante no Registro Nacional de Transportes Rodoviários de Carga (RNTRC), em plena validade;</w:t>
      </w:r>
    </w:p>
    <w:p w14:paraId="388CE845" w14:textId="2D58B733" w:rsidR="00CA3EA3" w:rsidRPr="00CA3EA3" w:rsidRDefault="00CA3EA3" w:rsidP="00CA3EA3">
      <w:pPr>
        <w:pStyle w:val="Nivel1"/>
        <w:numPr>
          <w:ilvl w:val="1"/>
          <w:numId w:val="39"/>
        </w:numPr>
        <w:spacing w:line="240" w:lineRule="auto"/>
        <w:ind w:left="426" w:hanging="357"/>
        <w:rPr>
          <w:rFonts w:ascii="Arial Narrow" w:eastAsia="Times New Roman" w:hAnsi="Arial Narrow" w:cs="Tahoma"/>
          <w:b w:val="0"/>
          <w:color w:val="auto"/>
          <w:sz w:val="24"/>
          <w:szCs w:val="24"/>
        </w:rPr>
      </w:pPr>
      <w:r w:rsidRPr="00CA3EA3">
        <w:rPr>
          <w:rFonts w:ascii="Arial Narrow" w:eastAsia="Times New Roman" w:hAnsi="Arial Narrow" w:cs="Tahoma"/>
          <w:b w:val="0"/>
          <w:color w:val="auto"/>
          <w:sz w:val="24"/>
          <w:szCs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14:paraId="31A27BAE" w14:textId="77777777" w:rsidR="00CA3EA3" w:rsidRDefault="00CA3EA3" w:rsidP="00CA3EA3">
      <w:pPr>
        <w:pStyle w:val="Nivel1"/>
        <w:numPr>
          <w:ilvl w:val="1"/>
          <w:numId w:val="39"/>
        </w:numPr>
        <w:spacing w:line="240" w:lineRule="auto"/>
        <w:ind w:left="426" w:hanging="357"/>
        <w:rPr>
          <w:rFonts w:ascii="Arial Narrow" w:eastAsia="Times New Roman" w:hAnsi="Arial Narrow" w:cs="Tahoma"/>
          <w:b w:val="0"/>
          <w:color w:val="auto"/>
          <w:sz w:val="24"/>
          <w:szCs w:val="24"/>
        </w:rPr>
      </w:pPr>
      <w:r w:rsidRPr="00CA3EA3">
        <w:rPr>
          <w:rFonts w:ascii="Arial Narrow" w:eastAsia="Times New Roman" w:hAnsi="Arial Narrow" w:cs="Tahoma"/>
          <w:b w:val="0"/>
          <w:color w:val="auto"/>
          <w:sz w:val="24"/>
          <w:szCs w:val="24"/>
        </w:rPr>
        <w:t>Os atestados referir-se-ão a contratos já concluídos ou já decorrido no mínimo um ano do início de sua execução, exceto se houver sido firmado para ser executado em prazo inferior, apenas aceito mediante a apresentação do contrato.</w:t>
      </w:r>
    </w:p>
    <w:p w14:paraId="05386B12" w14:textId="77777777" w:rsidR="00CA3EA3" w:rsidRDefault="00CA3EA3" w:rsidP="00CA3EA3">
      <w:pPr>
        <w:pStyle w:val="Nivel1"/>
        <w:numPr>
          <w:ilvl w:val="1"/>
          <w:numId w:val="39"/>
        </w:numPr>
        <w:spacing w:line="240" w:lineRule="auto"/>
        <w:ind w:left="426" w:hanging="357"/>
        <w:rPr>
          <w:rFonts w:ascii="Arial Narrow" w:eastAsia="Times New Roman" w:hAnsi="Arial Narrow" w:cs="Tahoma"/>
          <w:b w:val="0"/>
          <w:color w:val="auto"/>
          <w:sz w:val="24"/>
          <w:szCs w:val="24"/>
        </w:rPr>
      </w:pPr>
      <w:r w:rsidRPr="00CA3EA3">
        <w:rPr>
          <w:rFonts w:ascii="Arial Narrow" w:eastAsia="Times New Roman" w:hAnsi="Arial Narrow" w:cs="Tahoma"/>
          <w:b w:val="0"/>
          <w:color w:val="auto"/>
          <w:sz w:val="24"/>
          <w:szCs w:val="24"/>
        </w:rPr>
        <w:t>O licitante disponibilizará todas as informações necessárias à comprovação da legitimidade dos atestados apresentados.</w:t>
      </w:r>
    </w:p>
    <w:p w14:paraId="360A692C" w14:textId="0C6D2556" w:rsidR="00CA3EA3" w:rsidRPr="00CA3EA3" w:rsidRDefault="00CA3EA3" w:rsidP="00CA3EA3">
      <w:pPr>
        <w:pStyle w:val="Nivel1"/>
        <w:numPr>
          <w:ilvl w:val="1"/>
          <w:numId w:val="39"/>
        </w:numPr>
        <w:spacing w:line="240" w:lineRule="auto"/>
        <w:ind w:left="426" w:hanging="357"/>
        <w:rPr>
          <w:rFonts w:ascii="Arial Narrow" w:eastAsia="Times New Roman" w:hAnsi="Arial Narrow" w:cs="Tahoma"/>
          <w:b w:val="0"/>
          <w:color w:val="auto"/>
          <w:sz w:val="24"/>
          <w:szCs w:val="24"/>
        </w:rPr>
      </w:pPr>
      <w:r>
        <w:rPr>
          <w:rFonts w:ascii="Arial Narrow" w:eastAsia="Times New Roman" w:hAnsi="Arial Narrow" w:cs="Tahoma"/>
          <w:b w:val="0"/>
          <w:color w:val="auto"/>
          <w:sz w:val="24"/>
          <w:szCs w:val="24"/>
        </w:rPr>
        <w:t>P</w:t>
      </w:r>
      <w:r w:rsidRPr="00CA3EA3">
        <w:rPr>
          <w:rFonts w:ascii="Arial Narrow" w:eastAsia="Times New Roman" w:hAnsi="Arial Narrow" w:cs="Tahoma"/>
          <w:b w:val="0"/>
          <w:color w:val="auto"/>
          <w:sz w:val="24"/>
          <w:szCs w:val="24"/>
        </w:rPr>
        <w:t xml:space="preserve">rova de atendimento aos requisitos, previstos na RESOLUÇÃO Nº 4.799, DE 27 DE JULHO DE 2015, da AGÊNCIA NACIONAL DE TRANSPORTES TERRESTRES, que regulamenta procedimentos para inscrição e manutenção no Registro Nacional de Transportadores Rodoviários de Cargas, RNTRC, e dá outras providências e demais atualizações: </w:t>
      </w:r>
    </w:p>
    <w:p w14:paraId="21E978CE" w14:textId="77777777" w:rsidR="003D2B6A" w:rsidRDefault="003D2B6A" w:rsidP="003D2B6A">
      <w:pPr>
        <w:pStyle w:val="Nivel1"/>
        <w:rPr>
          <w:rFonts w:ascii="Arial Narrow" w:hAnsi="Arial Narrow"/>
          <w:sz w:val="24"/>
          <w:szCs w:val="24"/>
        </w:rPr>
      </w:pPr>
      <w:r w:rsidRPr="003D2B6A">
        <w:rPr>
          <w:rFonts w:ascii="Arial Narrow" w:hAnsi="Arial Narrow"/>
          <w:sz w:val="24"/>
          <w:szCs w:val="24"/>
        </w:rPr>
        <w:t>DO CRITÉRIO DE JULGAMENTO DAS PROPOSTA</w:t>
      </w:r>
      <w:r>
        <w:rPr>
          <w:rFonts w:ascii="Arial Narrow" w:hAnsi="Arial Narrow"/>
          <w:sz w:val="24"/>
          <w:szCs w:val="24"/>
        </w:rPr>
        <w:t>S</w:t>
      </w:r>
    </w:p>
    <w:p w14:paraId="00CF25FE" w14:textId="77777777" w:rsidR="003D2B6A" w:rsidRDefault="003D2B6A" w:rsidP="003D2B6A">
      <w:pPr>
        <w:numPr>
          <w:ilvl w:val="1"/>
          <w:numId w:val="1"/>
        </w:numPr>
        <w:spacing w:line="360" w:lineRule="auto"/>
        <w:ind w:left="0" w:firstLine="0"/>
        <w:jc w:val="both"/>
        <w:rPr>
          <w:rFonts w:ascii="Arial Narrow" w:hAnsi="Arial Narrow"/>
          <w:sz w:val="24"/>
        </w:rPr>
      </w:pPr>
      <w:r w:rsidRPr="003D2B6A">
        <w:rPr>
          <w:rFonts w:ascii="Arial Narrow" w:hAnsi="Arial Narrow"/>
          <w:sz w:val="24"/>
        </w:rPr>
        <w:t xml:space="preserve">Na análise das propostas será verificado o cumprimento de todas as condições estabelecidas neste Termo de Referência. </w:t>
      </w:r>
    </w:p>
    <w:p w14:paraId="31EEB683" w14:textId="77777777" w:rsidR="003D2B6A" w:rsidRDefault="003D2B6A" w:rsidP="003D2B6A">
      <w:pPr>
        <w:numPr>
          <w:ilvl w:val="1"/>
          <w:numId w:val="1"/>
        </w:numPr>
        <w:spacing w:line="360" w:lineRule="auto"/>
        <w:ind w:left="0" w:firstLine="0"/>
        <w:jc w:val="both"/>
        <w:rPr>
          <w:rFonts w:ascii="Arial Narrow" w:hAnsi="Arial Narrow"/>
          <w:sz w:val="24"/>
        </w:rPr>
      </w:pPr>
      <w:r w:rsidRPr="003D2B6A">
        <w:rPr>
          <w:rFonts w:ascii="Arial Narrow" w:hAnsi="Arial Narrow"/>
          <w:sz w:val="24"/>
        </w:rPr>
        <w:t xml:space="preserve">Será considerado o critério de seleção da proposta mais vantajosa para a Administração, ficando determinado que será vencedor o licitante que apresentar o MENOR PREÇO POR GRUPO ÚNICO. </w:t>
      </w:r>
    </w:p>
    <w:p w14:paraId="15ACBD82" w14:textId="77777777" w:rsidR="003D2B6A" w:rsidRDefault="003D2B6A" w:rsidP="003D2B6A">
      <w:pPr>
        <w:numPr>
          <w:ilvl w:val="1"/>
          <w:numId w:val="1"/>
        </w:numPr>
        <w:spacing w:line="360" w:lineRule="auto"/>
        <w:ind w:left="0" w:firstLine="0"/>
        <w:jc w:val="both"/>
        <w:rPr>
          <w:rFonts w:ascii="Arial Narrow" w:hAnsi="Arial Narrow"/>
          <w:sz w:val="24"/>
        </w:rPr>
      </w:pPr>
      <w:r w:rsidRPr="003D2B6A">
        <w:rPr>
          <w:rFonts w:ascii="Arial Narrow" w:hAnsi="Arial Narrow"/>
          <w:sz w:val="24"/>
        </w:rPr>
        <w:t xml:space="preserve">Os itens foram agrupados por ser uma prestação de serviço assemelhável com vistas a: </w:t>
      </w:r>
    </w:p>
    <w:p w14:paraId="693BE08F" w14:textId="46EF91D8" w:rsidR="003D2B6A" w:rsidRDefault="003D2B6A" w:rsidP="004F651B">
      <w:pPr>
        <w:numPr>
          <w:ilvl w:val="2"/>
          <w:numId w:val="1"/>
        </w:numPr>
        <w:spacing w:line="360" w:lineRule="auto"/>
        <w:ind w:left="709" w:firstLine="0"/>
        <w:jc w:val="both"/>
        <w:rPr>
          <w:rFonts w:ascii="Arial Narrow" w:hAnsi="Arial Narrow"/>
          <w:sz w:val="24"/>
        </w:rPr>
      </w:pPr>
      <w:proofErr w:type="gramStart"/>
      <w:r w:rsidRPr="003D2B6A">
        <w:rPr>
          <w:rFonts w:ascii="Arial Narrow" w:hAnsi="Arial Narrow"/>
          <w:sz w:val="24"/>
        </w:rPr>
        <w:t>garantir</w:t>
      </w:r>
      <w:proofErr w:type="gramEnd"/>
      <w:r w:rsidRPr="003D2B6A">
        <w:rPr>
          <w:rFonts w:ascii="Arial Narrow" w:hAnsi="Arial Narrow"/>
          <w:sz w:val="24"/>
        </w:rPr>
        <w:t xml:space="preserve"> o interesse na concorrência, uma vez que os itens estão relacionados entre </w:t>
      </w:r>
      <w:r w:rsidR="004F651B" w:rsidRPr="003D2B6A">
        <w:rPr>
          <w:rFonts w:ascii="Arial Narrow" w:hAnsi="Arial Narrow"/>
          <w:sz w:val="24"/>
        </w:rPr>
        <w:t>si</w:t>
      </w:r>
      <w:r w:rsidRPr="003D2B6A">
        <w:rPr>
          <w:rFonts w:ascii="Arial Narrow" w:hAnsi="Arial Narrow"/>
          <w:sz w:val="24"/>
        </w:rPr>
        <w:t xml:space="preserve">, ou seja, são compatíveis e, ainda, alguns itens têm quantitativos pequenos, sendo que o serviço será prestado sob demanda; </w:t>
      </w:r>
    </w:p>
    <w:p w14:paraId="7EDF0BFB" w14:textId="77777777" w:rsidR="003D2B6A" w:rsidRDefault="003D2B6A" w:rsidP="004F651B">
      <w:pPr>
        <w:numPr>
          <w:ilvl w:val="2"/>
          <w:numId w:val="1"/>
        </w:numPr>
        <w:spacing w:line="360" w:lineRule="auto"/>
        <w:ind w:left="709" w:firstLine="0"/>
        <w:jc w:val="both"/>
        <w:rPr>
          <w:rFonts w:ascii="Arial Narrow" w:hAnsi="Arial Narrow"/>
          <w:sz w:val="24"/>
        </w:rPr>
      </w:pPr>
      <w:proofErr w:type="gramStart"/>
      <w:r w:rsidRPr="003D2B6A">
        <w:rPr>
          <w:rFonts w:ascii="Arial Narrow" w:hAnsi="Arial Narrow"/>
          <w:sz w:val="24"/>
        </w:rPr>
        <w:t>promover</w:t>
      </w:r>
      <w:proofErr w:type="gramEnd"/>
      <w:r w:rsidRPr="003D2B6A">
        <w:rPr>
          <w:rFonts w:ascii="Arial Narrow" w:hAnsi="Arial Narrow"/>
          <w:sz w:val="24"/>
        </w:rPr>
        <w:t xml:space="preserve"> a redução de contratos evitando a geração de um contrato para cada item; </w:t>
      </w:r>
    </w:p>
    <w:p w14:paraId="19C4D97E" w14:textId="77777777" w:rsidR="004F651B" w:rsidRDefault="003D2B6A" w:rsidP="004F651B">
      <w:pPr>
        <w:numPr>
          <w:ilvl w:val="2"/>
          <w:numId w:val="1"/>
        </w:numPr>
        <w:spacing w:line="360" w:lineRule="auto"/>
        <w:ind w:left="709" w:firstLine="0"/>
        <w:jc w:val="both"/>
        <w:rPr>
          <w:rFonts w:ascii="Arial Narrow" w:hAnsi="Arial Narrow"/>
          <w:sz w:val="24"/>
        </w:rPr>
      </w:pPr>
      <w:r w:rsidRPr="003D2B6A">
        <w:rPr>
          <w:rFonts w:ascii="Arial Narrow" w:hAnsi="Arial Narrow"/>
          <w:sz w:val="24"/>
        </w:rPr>
        <w:t xml:space="preserve">O agrupamento dos itens garante que o serviço seja prestado de forma padronizada, além de que, com a elaboração de um só contrato, impõe-se ao objeto a compatibilidade técnica dos serviços a serem executados, além de propiciar à Administração Pública consecução mais econômica e vantajosa, servindo como instrumento de racionalização da atividade administrativa, com redução de custos e otimização da aplicação de recursos, seja com gastos em publicidade e outras atividades administrativas, como a utilização de um maior número de servidores, para gerenciar e fiscalizar o instrumento; </w:t>
      </w:r>
    </w:p>
    <w:p w14:paraId="218324B6" w14:textId="77777777" w:rsidR="004F651B" w:rsidRDefault="003D2B6A" w:rsidP="004F651B">
      <w:pPr>
        <w:numPr>
          <w:ilvl w:val="2"/>
          <w:numId w:val="1"/>
        </w:numPr>
        <w:spacing w:line="360" w:lineRule="auto"/>
        <w:ind w:left="709" w:firstLine="0"/>
        <w:jc w:val="both"/>
        <w:rPr>
          <w:rFonts w:ascii="Arial Narrow" w:hAnsi="Arial Narrow"/>
          <w:sz w:val="24"/>
        </w:rPr>
      </w:pPr>
      <w:proofErr w:type="gramStart"/>
      <w:r w:rsidRPr="003D2B6A">
        <w:rPr>
          <w:rFonts w:ascii="Arial Narrow" w:hAnsi="Arial Narrow"/>
          <w:sz w:val="24"/>
        </w:rPr>
        <w:t>há</w:t>
      </w:r>
      <w:proofErr w:type="gramEnd"/>
      <w:r w:rsidRPr="003D2B6A">
        <w:rPr>
          <w:rFonts w:ascii="Arial Narrow" w:hAnsi="Arial Narrow"/>
          <w:sz w:val="24"/>
        </w:rPr>
        <w:t xml:space="preserve"> que se considerar o aspecto da economicidade pelo fator de escala no caso de um único contrato, em especial a característica e compatibilidade dos serviços a serem prestados; </w:t>
      </w:r>
    </w:p>
    <w:p w14:paraId="6E9FF91D" w14:textId="77777777" w:rsidR="004F651B" w:rsidRDefault="003D2B6A" w:rsidP="004F651B">
      <w:pPr>
        <w:numPr>
          <w:ilvl w:val="2"/>
          <w:numId w:val="1"/>
        </w:numPr>
        <w:spacing w:line="360" w:lineRule="auto"/>
        <w:ind w:left="709" w:firstLine="0"/>
        <w:jc w:val="both"/>
        <w:rPr>
          <w:rFonts w:ascii="Arial Narrow" w:hAnsi="Arial Narrow"/>
          <w:sz w:val="24"/>
        </w:rPr>
      </w:pPr>
      <w:proofErr w:type="gramStart"/>
      <w:r w:rsidRPr="003D2B6A">
        <w:rPr>
          <w:rFonts w:ascii="Arial Narrow" w:hAnsi="Arial Narrow"/>
          <w:sz w:val="24"/>
        </w:rPr>
        <w:t>pelo</w:t>
      </w:r>
      <w:proofErr w:type="gramEnd"/>
      <w:r w:rsidRPr="003D2B6A">
        <w:rPr>
          <w:rFonts w:ascii="Arial Narrow" w:hAnsi="Arial Narrow"/>
          <w:sz w:val="24"/>
        </w:rPr>
        <w:t xml:space="preserve"> interesse de cada licitante em ser declarada vencedora do lote, observa-se no mercado a tendência para a redução de custo unitário dos itens, na busca de oferecer o menor preço global associado ao atendimento no fornecimento completo do serviço, a fim de atender às exigências do Termo de Referência. </w:t>
      </w:r>
    </w:p>
    <w:p w14:paraId="34CD1BAD" w14:textId="77777777" w:rsidR="004F651B" w:rsidRDefault="003D2B6A" w:rsidP="004F651B">
      <w:pPr>
        <w:numPr>
          <w:ilvl w:val="2"/>
          <w:numId w:val="1"/>
        </w:numPr>
        <w:spacing w:line="360" w:lineRule="auto"/>
        <w:ind w:left="709" w:firstLine="0"/>
        <w:jc w:val="both"/>
        <w:rPr>
          <w:rFonts w:ascii="Arial Narrow" w:hAnsi="Arial Narrow"/>
          <w:sz w:val="24"/>
        </w:rPr>
      </w:pPr>
      <w:r w:rsidRPr="003D2B6A">
        <w:rPr>
          <w:rFonts w:ascii="Arial Narrow" w:hAnsi="Arial Narrow"/>
          <w:sz w:val="24"/>
        </w:rPr>
        <w:t xml:space="preserve">não se pode olvidar que, a despeito de inúmeras vantagens propiciadas pela padronização, como dispõe o Art. 15 da Lei 8666/93, que deve ser alvo permanente da intenção da Administração, e que o agrupamento dos itens em grupo, não direciona e nem fere os princípios da igualdade e da competitividade, em afronta ao dever de licitar, nem tão pouco fere </w:t>
      </w:r>
      <w:proofErr w:type="spellStart"/>
      <w:r w:rsidRPr="003D2B6A">
        <w:rPr>
          <w:rFonts w:ascii="Arial Narrow" w:hAnsi="Arial Narrow"/>
          <w:sz w:val="24"/>
        </w:rPr>
        <w:t>aos</w:t>
      </w:r>
      <w:proofErr w:type="spellEnd"/>
      <w:r w:rsidRPr="003D2B6A">
        <w:rPr>
          <w:rFonts w:ascii="Arial Narrow" w:hAnsi="Arial Narrow"/>
          <w:sz w:val="24"/>
        </w:rPr>
        <w:t xml:space="preserve"> princípios e vedações dispostos no Art. 3º da Lei 8.666/93, ao contrário busca o princípio do interesse público, o qual é composto pelas ideias da funcionalidade, segurança, compatibilidade de especificações, garantia, assistência e principalmente economia para o erário. </w:t>
      </w:r>
    </w:p>
    <w:p w14:paraId="0D6DA5BF" w14:textId="2B9FF1FC" w:rsidR="003D2B6A" w:rsidRPr="003D2B6A" w:rsidRDefault="003D2B6A" w:rsidP="004F651B">
      <w:pPr>
        <w:numPr>
          <w:ilvl w:val="1"/>
          <w:numId w:val="1"/>
        </w:numPr>
        <w:spacing w:line="360" w:lineRule="auto"/>
        <w:ind w:left="0" w:firstLine="0"/>
        <w:jc w:val="both"/>
        <w:rPr>
          <w:rFonts w:ascii="Arial Narrow" w:hAnsi="Arial Narrow"/>
          <w:sz w:val="24"/>
        </w:rPr>
      </w:pPr>
      <w:r w:rsidRPr="003D2B6A">
        <w:rPr>
          <w:rFonts w:ascii="Arial Narrow" w:hAnsi="Arial Narrow"/>
          <w:sz w:val="24"/>
        </w:rPr>
        <w:t>Considerando o exposto acima, propõe-se pela aquisição do objeto deste Termo de Referência por adjudicação por MENOR PREÇO POR GRUPO ÚNICO.</w:t>
      </w:r>
    </w:p>
    <w:p w14:paraId="16B362FA" w14:textId="77777777" w:rsidR="006C6CF9" w:rsidRDefault="006C6CF9" w:rsidP="006C6CF9">
      <w:pPr>
        <w:pStyle w:val="Nivel1"/>
        <w:ind w:left="0" w:firstLine="0"/>
        <w:rPr>
          <w:rFonts w:ascii="Arial Narrow" w:hAnsi="Arial Narrow"/>
          <w:sz w:val="24"/>
          <w:szCs w:val="24"/>
        </w:rPr>
      </w:pPr>
      <w:r w:rsidRPr="006C6CF9">
        <w:rPr>
          <w:rFonts w:ascii="Arial Narrow" w:hAnsi="Arial Narrow"/>
          <w:sz w:val="24"/>
          <w:szCs w:val="24"/>
        </w:rPr>
        <w:t xml:space="preserve">DO PRAZO DE ENTREGA DOS VEÍCULOS E ENDEREÇOS DE RECOLHIMENTO E ENTREGA </w:t>
      </w:r>
    </w:p>
    <w:p w14:paraId="27339557" w14:textId="1FCB167C" w:rsidR="006C6CF9" w:rsidRDefault="006C6CF9" w:rsidP="00F23328">
      <w:pPr>
        <w:numPr>
          <w:ilvl w:val="1"/>
          <w:numId w:val="1"/>
        </w:numPr>
        <w:spacing w:before="120" w:after="120" w:line="360" w:lineRule="auto"/>
        <w:ind w:left="0" w:firstLine="0"/>
        <w:jc w:val="both"/>
        <w:rPr>
          <w:rFonts w:ascii="Arial Narrow" w:hAnsi="Arial Narrow"/>
          <w:sz w:val="24"/>
        </w:rPr>
      </w:pPr>
      <w:r w:rsidRPr="006C6CF9">
        <w:rPr>
          <w:rFonts w:ascii="Arial Narrow" w:hAnsi="Arial Narrow"/>
          <w:sz w:val="24"/>
        </w:rPr>
        <w:t xml:space="preserve">A contratada deverá entregar os veículos no </w:t>
      </w:r>
      <w:r w:rsidRPr="004617AB">
        <w:rPr>
          <w:rFonts w:ascii="Arial Narrow" w:hAnsi="Arial Narrow"/>
          <w:b/>
          <w:sz w:val="24"/>
        </w:rPr>
        <w:t>prazo máximo 12 (doze) dias úteis</w:t>
      </w:r>
      <w:r w:rsidRPr="006C6CF9">
        <w:rPr>
          <w:rFonts w:ascii="Arial Narrow" w:hAnsi="Arial Narrow"/>
          <w:sz w:val="24"/>
        </w:rPr>
        <w:t>, a contar do recebimento da Ordem de Serviço (apêndice</w:t>
      </w:r>
      <w:r w:rsidR="004617AB">
        <w:rPr>
          <w:rFonts w:ascii="Arial Narrow" w:hAnsi="Arial Narrow"/>
          <w:sz w:val="24"/>
        </w:rPr>
        <w:t xml:space="preserve"> </w:t>
      </w:r>
      <w:r w:rsidRPr="006C6CF9">
        <w:rPr>
          <w:rFonts w:ascii="Arial Narrow" w:hAnsi="Arial Narrow"/>
          <w:sz w:val="24"/>
        </w:rPr>
        <w:t>“I” deste Termo).</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7938"/>
      </w:tblGrid>
      <w:tr w:rsidR="008E138A" w:rsidRPr="008E138A" w14:paraId="336DFF61" w14:textId="77777777" w:rsidTr="006C6CF9">
        <w:trPr>
          <w:trHeight w:val="494"/>
        </w:trPr>
        <w:tc>
          <w:tcPr>
            <w:tcW w:w="1843" w:type="dxa"/>
            <w:tcBorders>
              <w:top w:val="single" w:sz="12" w:space="0" w:color="auto"/>
              <w:bottom w:val="single" w:sz="4" w:space="0" w:color="auto"/>
            </w:tcBorders>
          </w:tcPr>
          <w:p w14:paraId="401E969E" w14:textId="21E8AFA9" w:rsidR="006C6CF9" w:rsidRPr="008E138A" w:rsidRDefault="006C6CF9" w:rsidP="006C6CF9">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 xml:space="preserve"> TRECHO </w:t>
            </w:r>
          </w:p>
        </w:tc>
        <w:tc>
          <w:tcPr>
            <w:tcW w:w="7938" w:type="dxa"/>
            <w:tcBorders>
              <w:top w:val="single" w:sz="12" w:space="0" w:color="auto"/>
              <w:bottom w:val="single" w:sz="4" w:space="0" w:color="auto"/>
            </w:tcBorders>
          </w:tcPr>
          <w:p w14:paraId="7084F9FF" w14:textId="00B7C68B" w:rsidR="006C6CF9" w:rsidRPr="008E138A" w:rsidRDefault="006C6CF9" w:rsidP="006C6CF9">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 xml:space="preserve">LOCAIS DE RECEBIMENTO E ENTREGA </w:t>
            </w:r>
          </w:p>
        </w:tc>
      </w:tr>
      <w:tr w:rsidR="008E138A" w:rsidRPr="008E138A" w14:paraId="2E63E6AC" w14:textId="77777777" w:rsidTr="006C6CF9">
        <w:trPr>
          <w:trHeight w:val="494"/>
        </w:trPr>
        <w:tc>
          <w:tcPr>
            <w:tcW w:w="1843" w:type="dxa"/>
            <w:tcBorders>
              <w:top w:val="single" w:sz="4" w:space="0" w:color="auto"/>
              <w:bottom w:val="single" w:sz="4" w:space="0" w:color="auto"/>
            </w:tcBorders>
          </w:tcPr>
          <w:p w14:paraId="34FC2BCE" w14:textId="68765615" w:rsidR="006C6CF9" w:rsidRPr="008E138A" w:rsidRDefault="006C6CF9" w:rsidP="006C6CF9">
            <w:pPr>
              <w:widowControl w:val="0"/>
              <w:tabs>
                <w:tab w:val="left" w:pos="270"/>
              </w:tabs>
              <w:suppressAutoHyphens/>
              <w:contextualSpacing/>
              <w:jc w:val="center"/>
              <w:rPr>
                <w:rFonts w:ascii="Arial Narrow" w:hAnsi="Arial Narrow" w:cs="Times New Roman"/>
                <w:bCs/>
                <w:sz w:val="24"/>
              </w:rPr>
            </w:pPr>
          </w:p>
          <w:p w14:paraId="49293BBA" w14:textId="77777777" w:rsidR="006C6CF9" w:rsidRPr="008E138A" w:rsidRDefault="006C6CF9" w:rsidP="006C6CF9">
            <w:pPr>
              <w:widowControl w:val="0"/>
              <w:tabs>
                <w:tab w:val="left" w:pos="270"/>
              </w:tabs>
              <w:suppressAutoHyphens/>
              <w:contextualSpacing/>
              <w:jc w:val="center"/>
              <w:rPr>
                <w:rFonts w:ascii="Arial Narrow" w:hAnsi="Arial Narrow" w:cs="Times New Roman"/>
                <w:bCs/>
                <w:sz w:val="24"/>
              </w:rPr>
            </w:pPr>
          </w:p>
          <w:p w14:paraId="75663E72" w14:textId="77777777" w:rsidR="00DB6056" w:rsidRPr="008E138A" w:rsidRDefault="00DB6056" w:rsidP="006C6CF9">
            <w:pPr>
              <w:widowControl w:val="0"/>
              <w:tabs>
                <w:tab w:val="left" w:pos="270"/>
              </w:tabs>
              <w:suppressAutoHyphens/>
              <w:contextualSpacing/>
              <w:jc w:val="center"/>
              <w:rPr>
                <w:rFonts w:ascii="Arial Narrow" w:hAnsi="Arial Narrow" w:cs="Times New Roman"/>
                <w:bCs/>
                <w:sz w:val="24"/>
              </w:rPr>
            </w:pPr>
          </w:p>
          <w:p w14:paraId="7524284E" w14:textId="77777777" w:rsidR="006C6CF9" w:rsidRPr="008E138A" w:rsidRDefault="006C6CF9" w:rsidP="00935E5F">
            <w:pPr>
              <w:widowControl w:val="0"/>
              <w:tabs>
                <w:tab w:val="left" w:pos="270"/>
              </w:tabs>
              <w:suppressAutoHyphens/>
              <w:contextualSpacing/>
              <w:jc w:val="center"/>
              <w:rPr>
                <w:rFonts w:ascii="Arial Narrow" w:hAnsi="Arial Narrow" w:cs="Times New Roman"/>
                <w:bCs/>
                <w:sz w:val="24"/>
              </w:rPr>
            </w:pPr>
          </w:p>
          <w:p w14:paraId="072B2091" w14:textId="77777777" w:rsidR="003E749D" w:rsidRPr="008E138A" w:rsidRDefault="003E749D" w:rsidP="00935E5F">
            <w:pPr>
              <w:widowControl w:val="0"/>
              <w:tabs>
                <w:tab w:val="left" w:pos="270"/>
              </w:tabs>
              <w:suppressAutoHyphens/>
              <w:contextualSpacing/>
              <w:jc w:val="center"/>
              <w:rPr>
                <w:rFonts w:ascii="Arial Narrow" w:hAnsi="Arial Narrow" w:cs="Times New Roman"/>
                <w:bCs/>
                <w:sz w:val="24"/>
              </w:rPr>
            </w:pPr>
          </w:p>
          <w:p w14:paraId="1C8D0144" w14:textId="77777777" w:rsidR="003E749D" w:rsidRPr="008E138A" w:rsidRDefault="003E749D" w:rsidP="00935E5F">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1</w:t>
            </w:r>
          </w:p>
          <w:p w14:paraId="4088F54F" w14:textId="1104BF03" w:rsidR="003E749D" w:rsidRPr="008E138A" w:rsidRDefault="003E749D" w:rsidP="00935E5F">
            <w:pPr>
              <w:widowControl w:val="0"/>
              <w:tabs>
                <w:tab w:val="left" w:pos="270"/>
              </w:tabs>
              <w:suppressAutoHyphens/>
              <w:contextualSpacing/>
              <w:jc w:val="center"/>
              <w:rPr>
                <w:rFonts w:ascii="Arial Narrow" w:hAnsi="Arial Narrow" w:cs="Times New Roman"/>
                <w:bCs/>
                <w:sz w:val="24"/>
              </w:rPr>
            </w:pPr>
          </w:p>
        </w:tc>
        <w:tc>
          <w:tcPr>
            <w:tcW w:w="7938" w:type="dxa"/>
            <w:tcBorders>
              <w:top w:val="single" w:sz="4" w:space="0" w:color="auto"/>
              <w:bottom w:val="single" w:sz="4" w:space="0" w:color="auto"/>
            </w:tcBorders>
          </w:tcPr>
          <w:p w14:paraId="1DE2F723" w14:textId="6B533FA0" w:rsidR="00935E5F" w:rsidRPr="008E138A" w:rsidRDefault="00935E5F" w:rsidP="00935E5F">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Manaus/AM X Rio de Janeiro/RJ</w:t>
            </w:r>
          </w:p>
          <w:p w14:paraId="718E0EE7" w14:textId="77777777" w:rsidR="006C6CF9" w:rsidRPr="008E138A" w:rsidRDefault="006C6CF9" w:rsidP="006C6CF9">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5494D0EE" w14:textId="0F905581" w:rsidR="006C6CF9" w:rsidRPr="008E138A" w:rsidRDefault="006C6CF9" w:rsidP="006C6CF9">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no </w:t>
            </w:r>
            <w:r w:rsidR="00935E5F" w:rsidRPr="008E138A">
              <w:rPr>
                <w:rFonts w:ascii="Arial Narrow" w:hAnsi="Arial Narrow" w:cs="Times New Roman"/>
                <w:bCs/>
                <w:sz w:val="24"/>
              </w:rPr>
              <w:t xml:space="preserve">Amazonas </w:t>
            </w:r>
            <w:r w:rsidRPr="008E138A">
              <w:rPr>
                <w:rFonts w:ascii="Arial Narrow" w:hAnsi="Arial Narrow" w:cs="Times New Roman"/>
                <w:bCs/>
                <w:sz w:val="24"/>
              </w:rPr>
              <w:t xml:space="preserve"> </w:t>
            </w:r>
          </w:p>
          <w:p w14:paraId="5BAC8777" w14:textId="5B8B5D1F" w:rsidR="006C6CF9" w:rsidRPr="008E138A" w:rsidRDefault="00801E4A" w:rsidP="006C6CF9">
            <w:pPr>
              <w:widowControl w:val="0"/>
              <w:tabs>
                <w:tab w:val="left" w:pos="270"/>
              </w:tabs>
              <w:suppressAutoHyphens/>
              <w:contextualSpacing/>
              <w:rPr>
                <w:rFonts w:ascii="Arial Narrow" w:hAnsi="Arial Narrow"/>
                <w:sz w:val="24"/>
              </w:rPr>
            </w:pPr>
            <w:r w:rsidRPr="008E138A">
              <w:rPr>
                <w:rFonts w:ascii="Arial Narrow" w:hAnsi="Arial Narrow" w:cs="Times New Roman"/>
                <w:bCs/>
                <w:sz w:val="24"/>
              </w:rPr>
              <w:t>Av. Domingos Jorge Velho nº 40, Bairro D. Pedro II - Planalto - Manaus / CEP 69.042-470</w:t>
            </w:r>
            <w:r w:rsidR="006C6CF9" w:rsidRPr="008E138A">
              <w:rPr>
                <w:rFonts w:ascii="Arial Narrow" w:hAnsi="Arial Narrow" w:cs="Times New Roman"/>
                <w:bCs/>
                <w:sz w:val="24"/>
              </w:rPr>
              <w:t>, no</w:t>
            </w:r>
            <w:r w:rsidR="006C6CF9" w:rsidRPr="008E138A">
              <w:rPr>
                <w:rFonts w:ascii="Arial Narrow" w:hAnsi="Arial Narrow"/>
                <w:sz w:val="24"/>
              </w:rPr>
              <w:t xml:space="preserve"> horário comercial compreendido entre 08:00 às 12:00 e 14:00 às 18:00</w:t>
            </w:r>
          </w:p>
          <w:p w14:paraId="75F79B9D" w14:textId="77777777" w:rsidR="006C6CF9" w:rsidRPr="008E138A" w:rsidRDefault="006C6CF9" w:rsidP="006C6CF9">
            <w:pPr>
              <w:widowControl w:val="0"/>
              <w:tabs>
                <w:tab w:val="left" w:pos="270"/>
              </w:tabs>
              <w:suppressAutoHyphens/>
              <w:contextualSpacing/>
              <w:rPr>
                <w:rFonts w:ascii="Arial Narrow" w:hAnsi="Arial Narrow"/>
                <w:sz w:val="24"/>
              </w:rPr>
            </w:pPr>
          </w:p>
          <w:p w14:paraId="3719D8DC" w14:textId="77777777" w:rsidR="006C6CF9" w:rsidRPr="008E138A" w:rsidRDefault="006C6CF9" w:rsidP="006C6CF9">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75A14F74" w14:textId="0E5A9390" w:rsidR="006C6CF9" w:rsidRPr="008E138A" w:rsidRDefault="006C6CF9" w:rsidP="006C6CF9">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13B2251F" w14:textId="77777777" w:rsidR="00DB6056" w:rsidRPr="008E138A" w:rsidRDefault="00DB6056" w:rsidP="00DB6056">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6137A28D" w14:textId="3446D367" w:rsidR="006C6CF9" w:rsidRPr="008E138A" w:rsidRDefault="006C6CF9" w:rsidP="006C6CF9">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 xml:space="preserve"> </w:t>
            </w:r>
          </w:p>
        </w:tc>
      </w:tr>
      <w:tr w:rsidR="008E138A" w:rsidRPr="008E138A" w14:paraId="0EF66642" w14:textId="77777777" w:rsidTr="006C6CF9">
        <w:trPr>
          <w:trHeight w:val="415"/>
        </w:trPr>
        <w:tc>
          <w:tcPr>
            <w:tcW w:w="1843" w:type="dxa"/>
            <w:tcBorders>
              <w:bottom w:val="single" w:sz="4" w:space="0" w:color="auto"/>
            </w:tcBorders>
          </w:tcPr>
          <w:p w14:paraId="1ED14F4E" w14:textId="1CD830D5" w:rsidR="00935E5F" w:rsidRPr="008E138A" w:rsidRDefault="00935E5F" w:rsidP="006C6CF9">
            <w:pPr>
              <w:widowControl w:val="0"/>
              <w:tabs>
                <w:tab w:val="left" w:pos="270"/>
              </w:tabs>
              <w:suppressAutoHyphens/>
              <w:contextualSpacing/>
              <w:jc w:val="center"/>
              <w:rPr>
                <w:rFonts w:ascii="Arial Narrow" w:hAnsi="Arial Narrow" w:cs="Times New Roman"/>
                <w:bCs/>
                <w:sz w:val="24"/>
              </w:rPr>
            </w:pPr>
          </w:p>
          <w:p w14:paraId="5EDC177C" w14:textId="77777777" w:rsidR="003E749D" w:rsidRPr="008E138A" w:rsidRDefault="003E749D" w:rsidP="006C6CF9">
            <w:pPr>
              <w:widowControl w:val="0"/>
              <w:tabs>
                <w:tab w:val="left" w:pos="270"/>
              </w:tabs>
              <w:suppressAutoHyphens/>
              <w:contextualSpacing/>
              <w:jc w:val="center"/>
              <w:rPr>
                <w:rFonts w:ascii="Arial Narrow" w:hAnsi="Arial Narrow" w:cs="Times New Roman"/>
                <w:bCs/>
                <w:sz w:val="24"/>
              </w:rPr>
            </w:pPr>
          </w:p>
          <w:p w14:paraId="3C7DDA12" w14:textId="77777777" w:rsidR="003E749D" w:rsidRPr="008E138A" w:rsidRDefault="003E749D" w:rsidP="006C6CF9">
            <w:pPr>
              <w:widowControl w:val="0"/>
              <w:tabs>
                <w:tab w:val="left" w:pos="270"/>
              </w:tabs>
              <w:suppressAutoHyphens/>
              <w:contextualSpacing/>
              <w:jc w:val="center"/>
              <w:rPr>
                <w:rFonts w:ascii="Arial Narrow" w:hAnsi="Arial Narrow" w:cs="Times New Roman"/>
                <w:bCs/>
                <w:sz w:val="24"/>
              </w:rPr>
            </w:pPr>
          </w:p>
          <w:p w14:paraId="4323BF34" w14:textId="77777777" w:rsidR="003E749D" w:rsidRPr="008E138A" w:rsidRDefault="003E749D" w:rsidP="006C6CF9">
            <w:pPr>
              <w:widowControl w:val="0"/>
              <w:tabs>
                <w:tab w:val="left" w:pos="270"/>
              </w:tabs>
              <w:suppressAutoHyphens/>
              <w:contextualSpacing/>
              <w:jc w:val="center"/>
              <w:rPr>
                <w:rFonts w:ascii="Arial Narrow" w:hAnsi="Arial Narrow" w:cs="Times New Roman"/>
                <w:bCs/>
                <w:sz w:val="24"/>
              </w:rPr>
            </w:pPr>
          </w:p>
          <w:p w14:paraId="4D6AFF7D" w14:textId="77777777" w:rsidR="003E749D" w:rsidRPr="008E138A" w:rsidRDefault="003E749D" w:rsidP="006C6CF9">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2</w:t>
            </w:r>
          </w:p>
          <w:p w14:paraId="60DBAB12" w14:textId="77777777" w:rsidR="003E749D" w:rsidRPr="008E138A" w:rsidRDefault="003E749D" w:rsidP="006C6CF9">
            <w:pPr>
              <w:widowControl w:val="0"/>
              <w:tabs>
                <w:tab w:val="left" w:pos="270"/>
              </w:tabs>
              <w:suppressAutoHyphens/>
              <w:contextualSpacing/>
              <w:jc w:val="center"/>
              <w:rPr>
                <w:rFonts w:ascii="Arial Narrow" w:hAnsi="Arial Narrow" w:cs="Times New Roman"/>
                <w:bCs/>
                <w:sz w:val="24"/>
              </w:rPr>
            </w:pPr>
          </w:p>
        </w:tc>
        <w:tc>
          <w:tcPr>
            <w:tcW w:w="7938" w:type="dxa"/>
            <w:tcBorders>
              <w:bottom w:val="single" w:sz="4" w:space="0" w:color="auto"/>
            </w:tcBorders>
          </w:tcPr>
          <w:p w14:paraId="3EB25A99" w14:textId="516EE96F" w:rsidR="006E7209" w:rsidRPr="008E138A" w:rsidRDefault="006E7209" w:rsidP="006E7209">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Rio de Janeiro/RJ X Manaus/AM</w:t>
            </w:r>
          </w:p>
          <w:p w14:paraId="1AD5F466" w14:textId="77777777" w:rsidR="006E7209" w:rsidRPr="008E138A" w:rsidRDefault="006E7209" w:rsidP="006E7209">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1D0DB284" w14:textId="77777777" w:rsidR="006E7209" w:rsidRPr="008E138A" w:rsidRDefault="006E7209" w:rsidP="006E7209">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3186340B" w14:textId="77777777" w:rsidR="006E7209" w:rsidRPr="008E138A" w:rsidRDefault="006E7209" w:rsidP="006E7209">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0487456B" w14:textId="77777777" w:rsidR="006E7209" w:rsidRPr="008E138A" w:rsidRDefault="006E7209" w:rsidP="006E7209">
            <w:pPr>
              <w:widowControl w:val="0"/>
              <w:tabs>
                <w:tab w:val="left" w:pos="270"/>
              </w:tabs>
              <w:suppressAutoHyphens/>
              <w:contextualSpacing/>
              <w:rPr>
                <w:rFonts w:ascii="Arial Narrow" w:hAnsi="Arial Narrow"/>
                <w:sz w:val="24"/>
              </w:rPr>
            </w:pPr>
          </w:p>
          <w:p w14:paraId="547ECEEB" w14:textId="77777777" w:rsidR="006E7209" w:rsidRPr="008E138A" w:rsidRDefault="006E7209" w:rsidP="006E7209">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65E6E13E" w14:textId="77777777" w:rsidR="00801E4A" w:rsidRPr="008E138A" w:rsidRDefault="00801E4A" w:rsidP="00801E4A">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no Amazonas  </w:t>
            </w:r>
          </w:p>
          <w:p w14:paraId="655BFE0F"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cs="Times New Roman"/>
                <w:bCs/>
                <w:sz w:val="24"/>
              </w:rPr>
              <w:t>Av. Domingos Jorge Velho nº 40, Bairro D. Pedro II - Planalto - Manaus / CEP 69.042-470, no</w:t>
            </w:r>
            <w:r w:rsidRPr="008E138A">
              <w:rPr>
                <w:rFonts w:ascii="Arial Narrow" w:hAnsi="Arial Narrow"/>
                <w:sz w:val="24"/>
              </w:rPr>
              <w:t xml:space="preserve"> horário comercial compreendido entre 08:00 às 12:00 e 14:00 às 18:00</w:t>
            </w:r>
          </w:p>
          <w:p w14:paraId="663EB6C4" w14:textId="77777777" w:rsidR="00935E5F" w:rsidRPr="008E138A" w:rsidRDefault="00935E5F" w:rsidP="00DB6056">
            <w:pPr>
              <w:widowControl w:val="0"/>
              <w:tabs>
                <w:tab w:val="left" w:pos="270"/>
              </w:tabs>
              <w:suppressAutoHyphens/>
              <w:contextualSpacing/>
              <w:rPr>
                <w:rFonts w:ascii="Arial Narrow" w:hAnsi="Arial Narrow" w:cs="Times New Roman"/>
                <w:b/>
                <w:bCs/>
                <w:sz w:val="24"/>
              </w:rPr>
            </w:pPr>
          </w:p>
        </w:tc>
      </w:tr>
      <w:tr w:rsidR="008E138A" w:rsidRPr="008E138A" w14:paraId="4CE68E03" w14:textId="77777777" w:rsidTr="006C6CF9">
        <w:trPr>
          <w:trHeight w:val="415"/>
        </w:trPr>
        <w:tc>
          <w:tcPr>
            <w:tcW w:w="1843" w:type="dxa"/>
            <w:tcBorders>
              <w:bottom w:val="single" w:sz="4" w:space="0" w:color="auto"/>
            </w:tcBorders>
          </w:tcPr>
          <w:p w14:paraId="2CD62DBA" w14:textId="77777777" w:rsidR="00935E5F" w:rsidRPr="008E138A" w:rsidRDefault="00935E5F" w:rsidP="006C6CF9">
            <w:pPr>
              <w:widowControl w:val="0"/>
              <w:tabs>
                <w:tab w:val="left" w:pos="270"/>
              </w:tabs>
              <w:suppressAutoHyphens/>
              <w:contextualSpacing/>
              <w:jc w:val="center"/>
              <w:rPr>
                <w:rFonts w:ascii="Arial Narrow" w:hAnsi="Arial Narrow" w:cs="Times New Roman"/>
                <w:bCs/>
                <w:sz w:val="24"/>
              </w:rPr>
            </w:pPr>
          </w:p>
          <w:p w14:paraId="2FA503F3" w14:textId="77777777" w:rsidR="003E749D" w:rsidRPr="008E138A" w:rsidRDefault="003E749D" w:rsidP="006C6CF9">
            <w:pPr>
              <w:widowControl w:val="0"/>
              <w:tabs>
                <w:tab w:val="left" w:pos="270"/>
              </w:tabs>
              <w:suppressAutoHyphens/>
              <w:contextualSpacing/>
              <w:jc w:val="center"/>
              <w:rPr>
                <w:rFonts w:ascii="Arial Narrow" w:hAnsi="Arial Narrow" w:cs="Times New Roman"/>
                <w:bCs/>
                <w:sz w:val="24"/>
              </w:rPr>
            </w:pPr>
          </w:p>
          <w:p w14:paraId="689550C6" w14:textId="77777777" w:rsidR="003E749D" w:rsidRPr="008E138A" w:rsidRDefault="003E749D" w:rsidP="006C6CF9">
            <w:pPr>
              <w:widowControl w:val="0"/>
              <w:tabs>
                <w:tab w:val="left" w:pos="270"/>
              </w:tabs>
              <w:suppressAutoHyphens/>
              <w:contextualSpacing/>
              <w:jc w:val="center"/>
              <w:rPr>
                <w:rFonts w:ascii="Arial Narrow" w:hAnsi="Arial Narrow" w:cs="Times New Roman"/>
                <w:bCs/>
                <w:sz w:val="24"/>
              </w:rPr>
            </w:pPr>
          </w:p>
          <w:p w14:paraId="4348B16B" w14:textId="77777777" w:rsidR="003E749D" w:rsidRPr="008E138A" w:rsidRDefault="003E749D" w:rsidP="006C6CF9">
            <w:pPr>
              <w:widowControl w:val="0"/>
              <w:tabs>
                <w:tab w:val="left" w:pos="270"/>
              </w:tabs>
              <w:suppressAutoHyphens/>
              <w:contextualSpacing/>
              <w:jc w:val="center"/>
              <w:rPr>
                <w:rFonts w:ascii="Arial Narrow" w:hAnsi="Arial Narrow" w:cs="Times New Roman"/>
                <w:bCs/>
                <w:sz w:val="24"/>
              </w:rPr>
            </w:pPr>
          </w:p>
          <w:p w14:paraId="4ADE3734" w14:textId="77777777" w:rsidR="003E749D" w:rsidRPr="008E138A" w:rsidRDefault="003E749D" w:rsidP="006C6CF9">
            <w:pPr>
              <w:widowControl w:val="0"/>
              <w:tabs>
                <w:tab w:val="left" w:pos="270"/>
              </w:tabs>
              <w:suppressAutoHyphens/>
              <w:contextualSpacing/>
              <w:jc w:val="center"/>
              <w:rPr>
                <w:rFonts w:ascii="Arial Narrow" w:hAnsi="Arial Narrow" w:cs="Times New Roman"/>
                <w:bCs/>
                <w:sz w:val="24"/>
              </w:rPr>
            </w:pPr>
          </w:p>
          <w:p w14:paraId="471C294E" w14:textId="56CB2884" w:rsidR="003E749D" w:rsidRPr="008E138A" w:rsidRDefault="003E749D" w:rsidP="006C6CF9">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3</w:t>
            </w:r>
          </w:p>
        </w:tc>
        <w:tc>
          <w:tcPr>
            <w:tcW w:w="7938" w:type="dxa"/>
            <w:tcBorders>
              <w:bottom w:val="single" w:sz="4" w:space="0" w:color="auto"/>
            </w:tcBorders>
          </w:tcPr>
          <w:p w14:paraId="2F2D024B" w14:textId="331DF3A4" w:rsidR="00935E5F" w:rsidRPr="008E138A" w:rsidRDefault="0047797B" w:rsidP="0047797B">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Fortaleza/CE X Rio de Janeiro/RJ</w:t>
            </w:r>
          </w:p>
          <w:p w14:paraId="11E80414" w14:textId="77777777" w:rsidR="00935E5F" w:rsidRPr="008E138A" w:rsidRDefault="00935E5F" w:rsidP="00935E5F">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0CF129D1" w14:textId="77777777" w:rsidR="00935E5F" w:rsidRPr="008E138A" w:rsidRDefault="00935E5F" w:rsidP="00935E5F">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no Ceará. </w:t>
            </w:r>
          </w:p>
          <w:p w14:paraId="1ADDF365" w14:textId="77777777" w:rsidR="00935E5F" w:rsidRPr="008E138A" w:rsidRDefault="00935E5F" w:rsidP="00935E5F">
            <w:pPr>
              <w:widowControl w:val="0"/>
              <w:tabs>
                <w:tab w:val="left" w:pos="270"/>
              </w:tabs>
              <w:suppressAutoHyphens/>
              <w:contextualSpacing/>
              <w:rPr>
                <w:rFonts w:ascii="Arial Narrow" w:hAnsi="Arial Narrow"/>
                <w:sz w:val="24"/>
              </w:rPr>
            </w:pPr>
            <w:r w:rsidRPr="008E138A">
              <w:rPr>
                <w:rFonts w:ascii="Arial Narrow" w:hAnsi="Arial Narrow" w:cs="Times New Roman"/>
                <w:bCs/>
                <w:sz w:val="24"/>
              </w:rPr>
              <w:t xml:space="preserve">Av. Borges de Melo, 820 - Bairro de Fátima – Fortaleza/CE - CEP 60415-510, </w:t>
            </w:r>
            <w:r w:rsidRPr="008E138A">
              <w:rPr>
                <w:rFonts w:ascii="Arial Narrow" w:hAnsi="Arial Narrow"/>
                <w:sz w:val="24"/>
              </w:rPr>
              <w:t>no horário comercial compreendido entre 08:00 às 12:00 e 14:00 às 18:00</w:t>
            </w:r>
          </w:p>
          <w:p w14:paraId="4FCF3392" w14:textId="77777777" w:rsidR="00935E5F" w:rsidRPr="008E138A" w:rsidRDefault="00935E5F" w:rsidP="00935E5F">
            <w:pPr>
              <w:widowControl w:val="0"/>
              <w:tabs>
                <w:tab w:val="left" w:pos="270"/>
              </w:tabs>
              <w:suppressAutoHyphens/>
              <w:contextualSpacing/>
              <w:rPr>
                <w:rFonts w:ascii="Arial Narrow" w:hAnsi="Arial Narrow"/>
                <w:sz w:val="24"/>
              </w:rPr>
            </w:pPr>
          </w:p>
          <w:p w14:paraId="5AFA45A0" w14:textId="77777777" w:rsidR="00935E5F" w:rsidRPr="008E138A" w:rsidRDefault="00935E5F" w:rsidP="00935E5F">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4E4DDFF1" w14:textId="77777777" w:rsidR="00935E5F" w:rsidRPr="008E138A" w:rsidRDefault="00935E5F" w:rsidP="00935E5F">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1C951212" w14:textId="77777777" w:rsidR="00935E5F" w:rsidRPr="008E138A" w:rsidRDefault="00935E5F" w:rsidP="00935E5F">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1E6968CF" w14:textId="77777777" w:rsidR="00935E5F" w:rsidRPr="008E138A" w:rsidRDefault="00935E5F" w:rsidP="00DB6056">
            <w:pPr>
              <w:widowControl w:val="0"/>
              <w:tabs>
                <w:tab w:val="left" w:pos="270"/>
              </w:tabs>
              <w:suppressAutoHyphens/>
              <w:contextualSpacing/>
              <w:rPr>
                <w:rFonts w:ascii="Arial Narrow" w:hAnsi="Arial Narrow" w:cs="Times New Roman"/>
                <w:b/>
                <w:bCs/>
                <w:sz w:val="24"/>
              </w:rPr>
            </w:pPr>
          </w:p>
        </w:tc>
      </w:tr>
      <w:tr w:rsidR="008E138A" w:rsidRPr="008E138A" w14:paraId="5CE4E243" w14:textId="77777777" w:rsidTr="006C6CF9">
        <w:trPr>
          <w:trHeight w:val="415"/>
        </w:trPr>
        <w:tc>
          <w:tcPr>
            <w:tcW w:w="1843" w:type="dxa"/>
            <w:tcBorders>
              <w:bottom w:val="single" w:sz="4" w:space="0" w:color="auto"/>
            </w:tcBorders>
          </w:tcPr>
          <w:p w14:paraId="4D352985" w14:textId="77777777" w:rsidR="00DB6056" w:rsidRPr="008E138A" w:rsidRDefault="00DB6056" w:rsidP="006C6CF9">
            <w:pPr>
              <w:widowControl w:val="0"/>
              <w:tabs>
                <w:tab w:val="left" w:pos="270"/>
              </w:tabs>
              <w:suppressAutoHyphens/>
              <w:contextualSpacing/>
              <w:jc w:val="center"/>
              <w:rPr>
                <w:rFonts w:ascii="Arial Narrow" w:hAnsi="Arial Narrow" w:cs="Times New Roman"/>
                <w:bCs/>
                <w:sz w:val="24"/>
              </w:rPr>
            </w:pPr>
          </w:p>
          <w:p w14:paraId="0B86AD16" w14:textId="77777777" w:rsidR="00DB6056" w:rsidRPr="008E138A" w:rsidRDefault="00DB6056" w:rsidP="006C6CF9">
            <w:pPr>
              <w:widowControl w:val="0"/>
              <w:tabs>
                <w:tab w:val="left" w:pos="270"/>
              </w:tabs>
              <w:suppressAutoHyphens/>
              <w:contextualSpacing/>
              <w:jc w:val="center"/>
              <w:rPr>
                <w:rFonts w:ascii="Arial Narrow" w:hAnsi="Arial Narrow" w:cs="Times New Roman"/>
                <w:bCs/>
                <w:sz w:val="24"/>
              </w:rPr>
            </w:pPr>
          </w:p>
          <w:p w14:paraId="48AAC955" w14:textId="77777777" w:rsidR="00DB6056" w:rsidRPr="008E138A" w:rsidRDefault="00DB6056" w:rsidP="006C6CF9">
            <w:pPr>
              <w:widowControl w:val="0"/>
              <w:tabs>
                <w:tab w:val="left" w:pos="270"/>
              </w:tabs>
              <w:suppressAutoHyphens/>
              <w:contextualSpacing/>
              <w:jc w:val="center"/>
              <w:rPr>
                <w:rFonts w:ascii="Arial Narrow" w:hAnsi="Arial Narrow" w:cs="Times New Roman"/>
                <w:bCs/>
                <w:sz w:val="24"/>
              </w:rPr>
            </w:pPr>
          </w:p>
          <w:p w14:paraId="5AFA9F63" w14:textId="77777777" w:rsidR="00DB6056" w:rsidRPr="008E138A" w:rsidRDefault="00DB6056" w:rsidP="006C6CF9">
            <w:pPr>
              <w:widowControl w:val="0"/>
              <w:tabs>
                <w:tab w:val="left" w:pos="270"/>
              </w:tabs>
              <w:suppressAutoHyphens/>
              <w:contextualSpacing/>
              <w:jc w:val="center"/>
              <w:rPr>
                <w:rFonts w:ascii="Arial Narrow" w:hAnsi="Arial Narrow" w:cs="Times New Roman"/>
                <w:bCs/>
                <w:sz w:val="24"/>
              </w:rPr>
            </w:pPr>
          </w:p>
          <w:p w14:paraId="1DEAEF27" w14:textId="49F8AB45" w:rsidR="006C6CF9" w:rsidRPr="008E138A" w:rsidRDefault="003E749D" w:rsidP="006C6CF9">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4</w:t>
            </w:r>
          </w:p>
        </w:tc>
        <w:tc>
          <w:tcPr>
            <w:tcW w:w="7938" w:type="dxa"/>
            <w:tcBorders>
              <w:bottom w:val="single" w:sz="4" w:space="0" w:color="auto"/>
            </w:tcBorders>
          </w:tcPr>
          <w:p w14:paraId="7AF65473" w14:textId="2053D25E" w:rsidR="0047797B" w:rsidRPr="008E138A" w:rsidRDefault="0047797B" w:rsidP="0047797B">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Rio de Janeiro/RJ X Fortaleza/CE</w:t>
            </w:r>
          </w:p>
          <w:p w14:paraId="658B394C" w14:textId="77777777" w:rsidR="00DB6056" w:rsidRPr="008E138A" w:rsidRDefault="00DB6056" w:rsidP="00DB6056">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54B73F1D" w14:textId="77777777" w:rsidR="00DB6056" w:rsidRPr="008E138A" w:rsidRDefault="00DB6056" w:rsidP="00DB6056">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14FD1C58" w14:textId="77777777" w:rsidR="00DB6056" w:rsidRPr="008E138A" w:rsidRDefault="00DB6056" w:rsidP="00DB6056">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599F2509" w14:textId="77777777" w:rsidR="00DB6056" w:rsidRPr="008E138A" w:rsidRDefault="00DB6056" w:rsidP="00DB6056">
            <w:pPr>
              <w:widowControl w:val="0"/>
              <w:tabs>
                <w:tab w:val="left" w:pos="270"/>
              </w:tabs>
              <w:suppressAutoHyphens/>
              <w:contextualSpacing/>
              <w:rPr>
                <w:rFonts w:ascii="Arial Narrow" w:hAnsi="Arial Narrow"/>
                <w:sz w:val="24"/>
              </w:rPr>
            </w:pPr>
          </w:p>
          <w:p w14:paraId="495CBD49" w14:textId="77777777" w:rsidR="00DB6056" w:rsidRPr="008E138A" w:rsidRDefault="00DB6056" w:rsidP="00DB6056">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2C78BD7E" w14:textId="77777777" w:rsidR="00DB6056" w:rsidRPr="008E138A" w:rsidRDefault="00DB6056" w:rsidP="00DB6056">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no Ceará. </w:t>
            </w:r>
          </w:p>
          <w:p w14:paraId="2F0A5F4B" w14:textId="77777777" w:rsidR="00DB6056" w:rsidRPr="008E138A" w:rsidRDefault="00DB6056" w:rsidP="00DB6056">
            <w:pPr>
              <w:widowControl w:val="0"/>
              <w:tabs>
                <w:tab w:val="left" w:pos="270"/>
              </w:tabs>
              <w:suppressAutoHyphens/>
              <w:contextualSpacing/>
              <w:rPr>
                <w:rFonts w:ascii="Arial Narrow" w:hAnsi="Arial Narrow"/>
                <w:sz w:val="24"/>
              </w:rPr>
            </w:pPr>
            <w:r w:rsidRPr="008E138A">
              <w:rPr>
                <w:rFonts w:ascii="Arial Narrow" w:hAnsi="Arial Narrow" w:cs="Times New Roman"/>
                <w:bCs/>
                <w:sz w:val="24"/>
              </w:rPr>
              <w:t xml:space="preserve">Av. Borges de Melo, 820 - Bairro de Fátima – Fortaleza/CE - CEP 60415-510, </w:t>
            </w:r>
            <w:r w:rsidRPr="008E138A">
              <w:rPr>
                <w:rFonts w:ascii="Arial Narrow" w:hAnsi="Arial Narrow"/>
                <w:sz w:val="24"/>
              </w:rPr>
              <w:t>no horário comercial compreendido entre 08:00 às 12:00 e 14:00 às 18:00</w:t>
            </w:r>
          </w:p>
          <w:p w14:paraId="58E56683" w14:textId="4FAE1C94" w:rsidR="006C6CF9" w:rsidRPr="008E138A" w:rsidRDefault="006C6CF9" w:rsidP="00DB6056">
            <w:pPr>
              <w:widowControl w:val="0"/>
              <w:tabs>
                <w:tab w:val="left" w:pos="270"/>
              </w:tabs>
              <w:suppressAutoHyphens/>
              <w:contextualSpacing/>
              <w:rPr>
                <w:rFonts w:ascii="Arial Narrow" w:hAnsi="Arial Narrow" w:cs="Times New Roman"/>
                <w:bCs/>
                <w:sz w:val="24"/>
              </w:rPr>
            </w:pPr>
          </w:p>
        </w:tc>
      </w:tr>
      <w:tr w:rsidR="008E138A" w:rsidRPr="008E138A" w14:paraId="2F840AAB" w14:textId="77777777" w:rsidTr="006C6CF9">
        <w:trPr>
          <w:trHeight w:val="406"/>
        </w:trPr>
        <w:tc>
          <w:tcPr>
            <w:tcW w:w="1843" w:type="dxa"/>
          </w:tcPr>
          <w:p w14:paraId="46FAABAF" w14:textId="77777777" w:rsidR="00E415AE" w:rsidRPr="008E138A" w:rsidRDefault="00E415AE" w:rsidP="00E415AE">
            <w:pPr>
              <w:widowControl w:val="0"/>
              <w:tabs>
                <w:tab w:val="left" w:pos="270"/>
              </w:tabs>
              <w:suppressAutoHyphens/>
              <w:contextualSpacing/>
              <w:jc w:val="center"/>
              <w:rPr>
                <w:rFonts w:ascii="Arial Narrow" w:hAnsi="Arial Narrow" w:cs="Times New Roman"/>
                <w:bCs/>
                <w:sz w:val="24"/>
              </w:rPr>
            </w:pPr>
          </w:p>
          <w:p w14:paraId="19992860" w14:textId="77777777" w:rsidR="007863AF" w:rsidRPr="008E138A" w:rsidRDefault="007863AF" w:rsidP="00E415AE">
            <w:pPr>
              <w:widowControl w:val="0"/>
              <w:tabs>
                <w:tab w:val="left" w:pos="270"/>
              </w:tabs>
              <w:suppressAutoHyphens/>
              <w:contextualSpacing/>
              <w:jc w:val="center"/>
              <w:rPr>
                <w:rFonts w:ascii="Arial Narrow" w:hAnsi="Arial Narrow" w:cs="Times New Roman"/>
                <w:bCs/>
                <w:sz w:val="24"/>
              </w:rPr>
            </w:pPr>
          </w:p>
          <w:p w14:paraId="23AEAF83" w14:textId="77777777" w:rsidR="007863AF" w:rsidRPr="008E138A" w:rsidRDefault="007863AF" w:rsidP="00E415AE">
            <w:pPr>
              <w:widowControl w:val="0"/>
              <w:tabs>
                <w:tab w:val="left" w:pos="270"/>
              </w:tabs>
              <w:suppressAutoHyphens/>
              <w:contextualSpacing/>
              <w:jc w:val="center"/>
              <w:rPr>
                <w:rFonts w:ascii="Arial Narrow" w:hAnsi="Arial Narrow" w:cs="Times New Roman"/>
                <w:bCs/>
                <w:sz w:val="24"/>
              </w:rPr>
            </w:pPr>
          </w:p>
          <w:p w14:paraId="7F8FF6BF" w14:textId="77777777" w:rsidR="007863AF" w:rsidRPr="008E138A" w:rsidRDefault="007863AF" w:rsidP="00E415AE">
            <w:pPr>
              <w:widowControl w:val="0"/>
              <w:tabs>
                <w:tab w:val="left" w:pos="270"/>
              </w:tabs>
              <w:suppressAutoHyphens/>
              <w:contextualSpacing/>
              <w:jc w:val="center"/>
              <w:rPr>
                <w:rFonts w:ascii="Arial Narrow" w:hAnsi="Arial Narrow" w:cs="Times New Roman"/>
                <w:bCs/>
                <w:sz w:val="24"/>
              </w:rPr>
            </w:pPr>
          </w:p>
          <w:p w14:paraId="2B883D30" w14:textId="50FA0C80" w:rsidR="007863AF"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5</w:t>
            </w:r>
          </w:p>
        </w:tc>
        <w:tc>
          <w:tcPr>
            <w:tcW w:w="7938" w:type="dxa"/>
          </w:tcPr>
          <w:p w14:paraId="0995D7F4"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Salvador/BA X Rio de Janeiro/RJ</w:t>
            </w:r>
          </w:p>
          <w:p w14:paraId="548A5347" w14:textId="77777777" w:rsidR="007863AF" w:rsidRPr="008E138A" w:rsidRDefault="007863AF" w:rsidP="007863AF">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59A9A801" w14:textId="3A5625C5" w:rsidR="007863AF" w:rsidRPr="008E138A" w:rsidRDefault="007863AF" w:rsidP="007863AF">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w:t>
            </w:r>
            <w:r w:rsidR="00E73775" w:rsidRPr="008E138A">
              <w:rPr>
                <w:rFonts w:ascii="Arial Narrow" w:hAnsi="Arial Narrow"/>
                <w:sz w:val="24"/>
              </w:rPr>
              <w:t>a Bahia</w:t>
            </w:r>
          </w:p>
          <w:p w14:paraId="5C9F06B4" w14:textId="3BCED9C4" w:rsidR="007863AF" w:rsidRPr="008E138A" w:rsidRDefault="00E73775" w:rsidP="007863AF">
            <w:pPr>
              <w:widowControl w:val="0"/>
              <w:tabs>
                <w:tab w:val="left" w:pos="270"/>
              </w:tabs>
              <w:suppressAutoHyphens/>
              <w:contextualSpacing/>
              <w:rPr>
                <w:rFonts w:ascii="Arial Narrow" w:hAnsi="Arial Narrow"/>
                <w:sz w:val="24"/>
              </w:rPr>
            </w:pPr>
            <w:r w:rsidRPr="008E138A">
              <w:rPr>
                <w:rFonts w:ascii="Arial Narrow" w:hAnsi="Arial Narrow"/>
                <w:sz w:val="24"/>
              </w:rPr>
              <w:t>Av. Oscar Pontes, 339 Bairro Água de Meninos - Salvador/CEP 40460-130</w:t>
            </w:r>
            <w:r w:rsidR="007863AF" w:rsidRPr="008E138A">
              <w:rPr>
                <w:rFonts w:ascii="Arial Narrow" w:hAnsi="Arial Narrow"/>
                <w:sz w:val="24"/>
              </w:rPr>
              <w:t>, no horário comercial compreendido entre 08:00 às 12:00 e 14:00 às 18:00</w:t>
            </w:r>
          </w:p>
          <w:p w14:paraId="5BD10726" w14:textId="77777777" w:rsidR="007863AF" w:rsidRPr="008E138A" w:rsidRDefault="007863AF" w:rsidP="007863AF">
            <w:pPr>
              <w:widowControl w:val="0"/>
              <w:tabs>
                <w:tab w:val="left" w:pos="270"/>
              </w:tabs>
              <w:suppressAutoHyphens/>
              <w:contextualSpacing/>
              <w:rPr>
                <w:rFonts w:ascii="Arial Narrow" w:hAnsi="Arial Narrow"/>
                <w:sz w:val="24"/>
              </w:rPr>
            </w:pPr>
          </w:p>
          <w:p w14:paraId="7D0C1BE3" w14:textId="77777777" w:rsidR="007863AF" w:rsidRPr="008E138A" w:rsidRDefault="007863AF" w:rsidP="007863AF">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3537F3A4" w14:textId="77777777" w:rsidR="00E73775" w:rsidRPr="008E138A" w:rsidRDefault="00E73775" w:rsidP="00E73775">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3E8AB012" w14:textId="77777777" w:rsidR="00E73775" w:rsidRPr="008E138A" w:rsidRDefault="00E73775" w:rsidP="00E73775">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24A02A50" w14:textId="2E390042" w:rsidR="007863AF" w:rsidRPr="008E138A" w:rsidRDefault="007863AF"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64562DC1" w14:textId="77777777" w:rsidTr="006C6CF9">
        <w:trPr>
          <w:trHeight w:val="406"/>
        </w:trPr>
        <w:tc>
          <w:tcPr>
            <w:tcW w:w="1843" w:type="dxa"/>
          </w:tcPr>
          <w:p w14:paraId="0E0DC3BF"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411B1F26"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4886C773"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759E6E07"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4EB3E225" w14:textId="59C0336A"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6</w:t>
            </w:r>
          </w:p>
        </w:tc>
        <w:tc>
          <w:tcPr>
            <w:tcW w:w="7938" w:type="dxa"/>
          </w:tcPr>
          <w:p w14:paraId="6595D292"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Rio de Janeiro/RJ X Salvador/BA</w:t>
            </w:r>
          </w:p>
          <w:p w14:paraId="3FBC1450"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2D6422C5"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7596B402"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3184A5C4" w14:textId="77777777" w:rsidR="00801E4A" w:rsidRPr="008E138A" w:rsidRDefault="00801E4A" w:rsidP="00801E4A">
            <w:pPr>
              <w:widowControl w:val="0"/>
              <w:tabs>
                <w:tab w:val="left" w:pos="270"/>
              </w:tabs>
              <w:suppressAutoHyphens/>
              <w:contextualSpacing/>
              <w:rPr>
                <w:rFonts w:ascii="Arial Narrow" w:hAnsi="Arial Narrow"/>
                <w:sz w:val="24"/>
              </w:rPr>
            </w:pPr>
          </w:p>
          <w:p w14:paraId="48D81F8D"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1FF0D1A5" w14:textId="77777777" w:rsidR="00BC4897" w:rsidRPr="008E138A" w:rsidRDefault="00BC4897" w:rsidP="00BC4897">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na Bahia</w:t>
            </w:r>
          </w:p>
          <w:p w14:paraId="74A77371" w14:textId="77777777" w:rsidR="00BC4897" w:rsidRPr="008E138A" w:rsidRDefault="00BC4897" w:rsidP="00BC4897">
            <w:pPr>
              <w:widowControl w:val="0"/>
              <w:tabs>
                <w:tab w:val="left" w:pos="270"/>
              </w:tabs>
              <w:suppressAutoHyphens/>
              <w:contextualSpacing/>
              <w:rPr>
                <w:rFonts w:ascii="Arial Narrow" w:hAnsi="Arial Narrow"/>
                <w:sz w:val="24"/>
              </w:rPr>
            </w:pPr>
            <w:r w:rsidRPr="008E138A">
              <w:rPr>
                <w:rFonts w:ascii="Arial Narrow" w:hAnsi="Arial Narrow"/>
                <w:sz w:val="24"/>
              </w:rPr>
              <w:t>Av. Oscar Pontes, 339 Bairro Água de Meninos - Salvador/CEP 40460-130, no horário comercial compreendido entre 08:00 às 12:00 e 14:00 às 18:00</w:t>
            </w:r>
          </w:p>
          <w:p w14:paraId="65F7892B" w14:textId="5BCBA1A4"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4249E44F" w14:textId="77777777" w:rsidTr="006C6CF9">
        <w:trPr>
          <w:trHeight w:val="406"/>
        </w:trPr>
        <w:tc>
          <w:tcPr>
            <w:tcW w:w="1843" w:type="dxa"/>
          </w:tcPr>
          <w:p w14:paraId="59EFE7EB"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63A1196E"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365982DA"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22FDC2A2"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71F37F55" w14:textId="7DAF3865"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7</w:t>
            </w:r>
          </w:p>
        </w:tc>
        <w:tc>
          <w:tcPr>
            <w:tcW w:w="7938" w:type="dxa"/>
          </w:tcPr>
          <w:p w14:paraId="0230414F" w14:textId="77777777" w:rsidR="00E415AE" w:rsidRPr="008E138A" w:rsidRDefault="007863AF"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Natal/RN X Rio de Janeiro/RJ</w:t>
            </w:r>
          </w:p>
          <w:p w14:paraId="46AF4AC4"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4DD42BC0" w14:textId="546C8B81"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 xml:space="preserve">Superintendência Regional do DPF no </w:t>
            </w:r>
            <w:r w:rsidR="00BD4B07" w:rsidRPr="008E138A">
              <w:rPr>
                <w:rFonts w:ascii="Arial Narrow" w:hAnsi="Arial Narrow"/>
                <w:sz w:val="24"/>
              </w:rPr>
              <w:t xml:space="preserve">Rio Grande do Norte </w:t>
            </w:r>
            <w:r w:rsidRPr="008E138A">
              <w:rPr>
                <w:rFonts w:ascii="Arial Narrow" w:hAnsi="Arial Narrow"/>
                <w:sz w:val="24"/>
              </w:rPr>
              <w:t xml:space="preserve"> </w:t>
            </w:r>
          </w:p>
          <w:p w14:paraId="5F9F49D4" w14:textId="40FD45C6" w:rsidR="00801E4A" w:rsidRPr="008E138A" w:rsidRDefault="00BD4B07" w:rsidP="00BD4B07">
            <w:pPr>
              <w:widowControl w:val="0"/>
              <w:tabs>
                <w:tab w:val="left" w:pos="270"/>
              </w:tabs>
              <w:suppressAutoHyphens/>
              <w:contextualSpacing/>
              <w:rPr>
                <w:rFonts w:ascii="Arial Narrow" w:hAnsi="Arial Narrow"/>
                <w:sz w:val="24"/>
              </w:rPr>
            </w:pPr>
            <w:r w:rsidRPr="008E138A">
              <w:rPr>
                <w:rFonts w:ascii="Arial Narrow" w:hAnsi="Arial Narrow"/>
                <w:sz w:val="24"/>
              </w:rPr>
              <w:t>Rua Dr. Lauro Pinto,155 - Lagoa Nova - Natal/RN - CEP. 59064-250</w:t>
            </w:r>
            <w:r w:rsidR="00801E4A" w:rsidRPr="008E138A">
              <w:rPr>
                <w:rFonts w:ascii="Arial Narrow" w:hAnsi="Arial Narrow"/>
                <w:sz w:val="24"/>
              </w:rPr>
              <w:t>, no horário comercial compreendido entre 08:00 às 12:00 e 14:00 às 18:00</w:t>
            </w:r>
          </w:p>
          <w:p w14:paraId="7CE02520" w14:textId="77777777" w:rsidR="00801E4A" w:rsidRPr="008E138A" w:rsidRDefault="00801E4A" w:rsidP="00801E4A">
            <w:pPr>
              <w:widowControl w:val="0"/>
              <w:tabs>
                <w:tab w:val="left" w:pos="270"/>
              </w:tabs>
              <w:suppressAutoHyphens/>
              <w:contextualSpacing/>
              <w:rPr>
                <w:rFonts w:ascii="Arial Narrow" w:hAnsi="Arial Narrow"/>
                <w:sz w:val="24"/>
              </w:rPr>
            </w:pPr>
          </w:p>
          <w:p w14:paraId="3DFD3808"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365B6B0A"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424AC47B" w14:textId="5F22BC70"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sz w:val="24"/>
              </w:rPr>
              <w:t>Av. Rodrigues Alves, 1 - 3º andar - Centro / CEP 20081-250, no horário comercial compreendido entre 08:00 às 12:00 e 14:00 às 18:00</w:t>
            </w:r>
          </w:p>
          <w:p w14:paraId="2568D897" w14:textId="5A6C2765" w:rsidR="007863AF" w:rsidRPr="008E138A" w:rsidRDefault="007863AF"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730D8A6F" w14:textId="77777777" w:rsidTr="006C6CF9">
        <w:trPr>
          <w:trHeight w:val="406"/>
        </w:trPr>
        <w:tc>
          <w:tcPr>
            <w:tcW w:w="1843" w:type="dxa"/>
          </w:tcPr>
          <w:p w14:paraId="6AFE164B" w14:textId="77777777" w:rsidR="008E138A" w:rsidRDefault="008E138A" w:rsidP="00E415AE">
            <w:pPr>
              <w:widowControl w:val="0"/>
              <w:tabs>
                <w:tab w:val="left" w:pos="270"/>
              </w:tabs>
              <w:suppressAutoHyphens/>
              <w:contextualSpacing/>
              <w:jc w:val="center"/>
              <w:rPr>
                <w:rFonts w:ascii="Arial Narrow" w:hAnsi="Arial Narrow" w:cs="Times New Roman"/>
                <w:bCs/>
                <w:sz w:val="24"/>
              </w:rPr>
            </w:pPr>
          </w:p>
          <w:p w14:paraId="30AA3215" w14:textId="77777777" w:rsidR="008E138A" w:rsidRDefault="008E138A" w:rsidP="00E415AE">
            <w:pPr>
              <w:widowControl w:val="0"/>
              <w:tabs>
                <w:tab w:val="left" w:pos="270"/>
              </w:tabs>
              <w:suppressAutoHyphens/>
              <w:contextualSpacing/>
              <w:jc w:val="center"/>
              <w:rPr>
                <w:rFonts w:ascii="Arial Narrow" w:hAnsi="Arial Narrow" w:cs="Times New Roman"/>
                <w:bCs/>
                <w:sz w:val="24"/>
              </w:rPr>
            </w:pPr>
          </w:p>
          <w:p w14:paraId="0C502CC5" w14:textId="77777777" w:rsidR="008E138A" w:rsidRDefault="008E138A" w:rsidP="00E415AE">
            <w:pPr>
              <w:widowControl w:val="0"/>
              <w:tabs>
                <w:tab w:val="left" w:pos="270"/>
              </w:tabs>
              <w:suppressAutoHyphens/>
              <w:contextualSpacing/>
              <w:jc w:val="center"/>
              <w:rPr>
                <w:rFonts w:ascii="Arial Narrow" w:hAnsi="Arial Narrow" w:cs="Times New Roman"/>
                <w:bCs/>
                <w:sz w:val="24"/>
              </w:rPr>
            </w:pPr>
          </w:p>
          <w:p w14:paraId="4EC1DA59" w14:textId="461384B6"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8</w:t>
            </w:r>
          </w:p>
        </w:tc>
        <w:tc>
          <w:tcPr>
            <w:tcW w:w="7938" w:type="dxa"/>
          </w:tcPr>
          <w:p w14:paraId="3D1989F1"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Rio de Janeiro/RJ X Natal/RN</w:t>
            </w:r>
          </w:p>
          <w:p w14:paraId="17CDC469" w14:textId="77777777" w:rsidR="007863AF" w:rsidRPr="008E138A" w:rsidRDefault="007863AF" w:rsidP="007863AF">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4BF4AC29" w14:textId="77777777" w:rsidR="007863AF" w:rsidRPr="008E138A" w:rsidRDefault="007863AF" w:rsidP="007863AF">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047D8DB2" w14:textId="77777777" w:rsidR="007863AF" w:rsidRPr="008E138A" w:rsidRDefault="007863AF" w:rsidP="007863AF">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5FB18F3F" w14:textId="77777777" w:rsidR="007863AF" w:rsidRPr="008E138A" w:rsidRDefault="007863AF" w:rsidP="007863AF">
            <w:pPr>
              <w:widowControl w:val="0"/>
              <w:tabs>
                <w:tab w:val="left" w:pos="270"/>
              </w:tabs>
              <w:suppressAutoHyphens/>
              <w:contextualSpacing/>
              <w:rPr>
                <w:rFonts w:ascii="Arial Narrow" w:hAnsi="Arial Narrow"/>
                <w:sz w:val="24"/>
              </w:rPr>
            </w:pPr>
          </w:p>
          <w:p w14:paraId="39D15CD2" w14:textId="77777777" w:rsidR="007863AF" w:rsidRPr="008E138A" w:rsidRDefault="007863AF" w:rsidP="007863AF">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374A1AF0" w14:textId="77777777" w:rsidR="00BD4B07" w:rsidRPr="008E138A" w:rsidRDefault="00BD4B07" w:rsidP="00BD4B07">
            <w:pPr>
              <w:widowControl w:val="0"/>
              <w:tabs>
                <w:tab w:val="left" w:pos="270"/>
              </w:tabs>
              <w:suppressAutoHyphens/>
              <w:contextualSpacing/>
              <w:rPr>
                <w:rFonts w:ascii="Arial Narrow" w:hAnsi="Arial Narrow"/>
                <w:sz w:val="24"/>
              </w:rPr>
            </w:pPr>
            <w:r w:rsidRPr="008E138A">
              <w:rPr>
                <w:rFonts w:ascii="Arial Narrow" w:hAnsi="Arial Narrow"/>
                <w:sz w:val="24"/>
              </w:rPr>
              <w:t xml:space="preserve">Superintendência Regional do DPF no Rio Grande do Norte  </w:t>
            </w:r>
          </w:p>
          <w:p w14:paraId="30F84952" w14:textId="77777777" w:rsidR="00BD4B07" w:rsidRPr="008E138A" w:rsidRDefault="00BD4B07" w:rsidP="00BD4B07">
            <w:pPr>
              <w:widowControl w:val="0"/>
              <w:tabs>
                <w:tab w:val="left" w:pos="270"/>
              </w:tabs>
              <w:suppressAutoHyphens/>
              <w:contextualSpacing/>
              <w:rPr>
                <w:rFonts w:ascii="Arial Narrow" w:hAnsi="Arial Narrow"/>
                <w:sz w:val="24"/>
              </w:rPr>
            </w:pPr>
            <w:r w:rsidRPr="008E138A">
              <w:rPr>
                <w:rFonts w:ascii="Arial Narrow" w:hAnsi="Arial Narrow"/>
                <w:sz w:val="24"/>
              </w:rPr>
              <w:t>Rua Dr. Lauro Pinto,155 - Lagoa Nova - Natal/RN - CEP. 59064-250, no horário comercial compreendido entre 08:00 às 12:00 e 14:00 às 18:00</w:t>
            </w:r>
          </w:p>
          <w:p w14:paraId="7DE270C7" w14:textId="10735C16" w:rsidR="007863AF" w:rsidRPr="008E138A" w:rsidRDefault="007863AF"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324F8DAA" w14:textId="77777777" w:rsidTr="006C6CF9">
        <w:trPr>
          <w:trHeight w:val="406"/>
        </w:trPr>
        <w:tc>
          <w:tcPr>
            <w:tcW w:w="1843" w:type="dxa"/>
          </w:tcPr>
          <w:p w14:paraId="1BBB1AA1"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73F950E7"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3EA19385"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57A53AD8" w14:textId="77777777" w:rsidR="00BD4B07" w:rsidRPr="008E138A" w:rsidRDefault="00BD4B07" w:rsidP="00E415AE">
            <w:pPr>
              <w:widowControl w:val="0"/>
              <w:tabs>
                <w:tab w:val="left" w:pos="270"/>
              </w:tabs>
              <w:suppressAutoHyphens/>
              <w:contextualSpacing/>
              <w:jc w:val="center"/>
              <w:rPr>
                <w:rFonts w:ascii="Arial Narrow" w:hAnsi="Arial Narrow" w:cs="Times New Roman"/>
                <w:bCs/>
                <w:sz w:val="24"/>
              </w:rPr>
            </w:pPr>
          </w:p>
          <w:p w14:paraId="24E0EC65" w14:textId="75D70412"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9</w:t>
            </w:r>
          </w:p>
        </w:tc>
        <w:tc>
          <w:tcPr>
            <w:tcW w:w="7938" w:type="dxa"/>
          </w:tcPr>
          <w:p w14:paraId="52A3F27F"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Recife/PE X Rio de Janeiro/RJ</w:t>
            </w:r>
          </w:p>
          <w:p w14:paraId="769ADBDC"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2DF16C14" w14:textId="06A00D3C"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 xml:space="preserve">Superintendência Regional do DPF </w:t>
            </w:r>
            <w:r w:rsidR="00BD4B07" w:rsidRPr="008E138A">
              <w:rPr>
                <w:rFonts w:ascii="Arial Narrow" w:hAnsi="Arial Narrow"/>
                <w:sz w:val="24"/>
              </w:rPr>
              <w:t>em Pernambuco</w:t>
            </w:r>
            <w:r w:rsidRPr="008E138A">
              <w:rPr>
                <w:rFonts w:ascii="Arial Narrow" w:hAnsi="Arial Narrow"/>
                <w:sz w:val="24"/>
              </w:rPr>
              <w:t xml:space="preserve">  </w:t>
            </w:r>
          </w:p>
          <w:p w14:paraId="21CBF723" w14:textId="452878F6" w:rsidR="00801E4A" w:rsidRPr="008E138A" w:rsidRDefault="00BD4B07" w:rsidP="00801E4A">
            <w:pPr>
              <w:widowControl w:val="0"/>
              <w:tabs>
                <w:tab w:val="left" w:pos="270"/>
              </w:tabs>
              <w:suppressAutoHyphens/>
              <w:contextualSpacing/>
              <w:rPr>
                <w:rFonts w:ascii="Arial Narrow" w:hAnsi="Arial Narrow"/>
                <w:sz w:val="24"/>
              </w:rPr>
            </w:pPr>
            <w:r w:rsidRPr="008E138A">
              <w:rPr>
                <w:rFonts w:ascii="Arial Narrow" w:hAnsi="Arial Narrow"/>
                <w:sz w:val="24"/>
              </w:rPr>
              <w:t>Av. Martin Luther King (Cais do Apolo), 321 - Bairro do Recife /CEP 50030-230</w:t>
            </w:r>
            <w:r w:rsidR="00801E4A" w:rsidRPr="008E138A">
              <w:rPr>
                <w:rFonts w:ascii="Arial Narrow" w:hAnsi="Arial Narrow"/>
                <w:sz w:val="24"/>
              </w:rPr>
              <w:t>, no horário comercial compreendido entre 08:00 às 12:00 e 14:00 às 18:00</w:t>
            </w:r>
          </w:p>
          <w:p w14:paraId="28D4B236" w14:textId="77777777" w:rsidR="00801E4A" w:rsidRPr="008E138A" w:rsidRDefault="00801E4A" w:rsidP="00801E4A">
            <w:pPr>
              <w:widowControl w:val="0"/>
              <w:tabs>
                <w:tab w:val="left" w:pos="270"/>
              </w:tabs>
              <w:suppressAutoHyphens/>
              <w:contextualSpacing/>
              <w:rPr>
                <w:rFonts w:ascii="Arial Narrow" w:hAnsi="Arial Narrow"/>
                <w:sz w:val="24"/>
              </w:rPr>
            </w:pPr>
          </w:p>
          <w:p w14:paraId="02C599D0"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71AA6C05"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31FEE325"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63D9B708" w14:textId="34A06C71"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17227240" w14:textId="77777777" w:rsidTr="006C6CF9">
        <w:trPr>
          <w:trHeight w:val="406"/>
        </w:trPr>
        <w:tc>
          <w:tcPr>
            <w:tcW w:w="1843" w:type="dxa"/>
          </w:tcPr>
          <w:p w14:paraId="405DFB12"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7075C365"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70D5DC12"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57688B69"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60B91222"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681434C0" w14:textId="54C40B18"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10</w:t>
            </w:r>
          </w:p>
        </w:tc>
        <w:tc>
          <w:tcPr>
            <w:tcW w:w="7938" w:type="dxa"/>
          </w:tcPr>
          <w:p w14:paraId="229CF35A" w14:textId="4E5D16D5"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Rio de Janeiro/R</w:t>
            </w:r>
            <w:r w:rsidR="004A694F">
              <w:rPr>
                <w:rFonts w:ascii="Arial Narrow" w:hAnsi="Arial Narrow" w:cs="Times New Roman"/>
                <w:b/>
                <w:bCs/>
                <w:sz w:val="24"/>
              </w:rPr>
              <w:t>J</w:t>
            </w:r>
            <w:r w:rsidRPr="008E138A">
              <w:rPr>
                <w:rFonts w:ascii="Arial Narrow" w:hAnsi="Arial Narrow" w:cs="Times New Roman"/>
                <w:b/>
                <w:bCs/>
                <w:sz w:val="24"/>
              </w:rPr>
              <w:t xml:space="preserve"> X Recife/PE</w:t>
            </w:r>
          </w:p>
          <w:p w14:paraId="7A3076B8"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3047656F"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3E0B1F14"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4BB40E3E" w14:textId="77777777" w:rsidR="00801E4A" w:rsidRPr="008E138A" w:rsidRDefault="00801E4A" w:rsidP="00801E4A">
            <w:pPr>
              <w:widowControl w:val="0"/>
              <w:tabs>
                <w:tab w:val="left" w:pos="270"/>
              </w:tabs>
              <w:suppressAutoHyphens/>
              <w:contextualSpacing/>
              <w:rPr>
                <w:rFonts w:ascii="Arial Narrow" w:hAnsi="Arial Narrow"/>
                <w:sz w:val="24"/>
              </w:rPr>
            </w:pPr>
          </w:p>
          <w:p w14:paraId="55934168"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04788A82" w14:textId="77777777" w:rsidR="00BD4B07" w:rsidRPr="008E138A" w:rsidRDefault="00BD4B07" w:rsidP="00BD4B07">
            <w:pPr>
              <w:widowControl w:val="0"/>
              <w:tabs>
                <w:tab w:val="left" w:pos="270"/>
              </w:tabs>
              <w:suppressAutoHyphens/>
              <w:contextualSpacing/>
              <w:rPr>
                <w:rFonts w:ascii="Arial Narrow" w:hAnsi="Arial Narrow"/>
                <w:sz w:val="24"/>
              </w:rPr>
            </w:pPr>
            <w:r w:rsidRPr="008E138A">
              <w:rPr>
                <w:rFonts w:ascii="Arial Narrow" w:hAnsi="Arial Narrow"/>
                <w:sz w:val="24"/>
              </w:rPr>
              <w:t xml:space="preserve">Superintendência Regional do DPF em Pernambuco  </w:t>
            </w:r>
          </w:p>
          <w:p w14:paraId="1F666263" w14:textId="77777777" w:rsidR="00BD4B07" w:rsidRPr="008E138A" w:rsidRDefault="00BD4B07" w:rsidP="00BD4B07">
            <w:pPr>
              <w:widowControl w:val="0"/>
              <w:tabs>
                <w:tab w:val="left" w:pos="270"/>
              </w:tabs>
              <w:suppressAutoHyphens/>
              <w:contextualSpacing/>
              <w:rPr>
                <w:rFonts w:ascii="Arial Narrow" w:hAnsi="Arial Narrow"/>
                <w:sz w:val="24"/>
              </w:rPr>
            </w:pPr>
            <w:r w:rsidRPr="008E138A">
              <w:rPr>
                <w:rFonts w:ascii="Arial Narrow" w:hAnsi="Arial Narrow"/>
                <w:sz w:val="24"/>
              </w:rPr>
              <w:t>Av. Martin Luther King (Cais do Apolo), 321 - Bairro do Recife /CEP 50030-230, no horário comercial compreendido entre 08:00 às 12:00 e 14:00 às 18:00</w:t>
            </w:r>
          </w:p>
          <w:p w14:paraId="6A389113" w14:textId="096D0A97"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1DABE0E2" w14:textId="77777777" w:rsidTr="006C6CF9">
        <w:trPr>
          <w:trHeight w:val="406"/>
        </w:trPr>
        <w:tc>
          <w:tcPr>
            <w:tcW w:w="1843" w:type="dxa"/>
          </w:tcPr>
          <w:p w14:paraId="3AF81412"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5A26D09A"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1E1D8A86"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6E5803B4"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4193061A"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6BA64D01" w14:textId="7FEA6890"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11</w:t>
            </w:r>
          </w:p>
        </w:tc>
        <w:tc>
          <w:tcPr>
            <w:tcW w:w="7938" w:type="dxa"/>
          </w:tcPr>
          <w:p w14:paraId="339D5BED" w14:textId="77777777" w:rsidR="00E415AE" w:rsidRPr="008E138A" w:rsidRDefault="00E415AE" w:rsidP="00BD4B07">
            <w:pPr>
              <w:widowControl w:val="0"/>
              <w:tabs>
                <w:tab w:val="left" w:pos="270"/>
              </w:tabs>
              <w:suppressAutoHyphens/>
              <w:contextualSpacing/>
              <w:jc w:val="center"/>
              <w:rPr>
                <w:rFonts w:ascii="Arial Narrow" w:hAnsi="Arial Narrow"/>
                <w:b/>
                <w:sz w:val="24"/>
              </w:rPr>
            </w:pPr>
            <w:r w:rsidRPr="008E138A">
              <w:rPr>
                <w:rFonts w:ascii="Arial Narrow" w:hAnsi="Arial Narrow"/>
                <w:b/>
                <w:sz w:val="24"/>
              </w:rPr>
              <w:t>Cuiabá/MT X Rio de Janeiro/RJ</w:t>
            </w:r>
          </w:p>
          <w:p w14:paraId="36DC630C" w14:textId="77777777" w:rsidR="00801E4A" w:rsidRPr="008E138A" w:rsidRDefault="00801E4A" w:rsidP="00BD4B07">
            <w:pPr>
              <w:widowControl w:val="0"/>
              <w:tabs>
                <w:tab w:val="left" w:pos="270"/>
              </w:tabs>
              <w:suppressAutoHyphens/>
              <w:contextualSpacing/>
              <w:rPr>
                <w:rFonts w:ascii="Arial Narrow" w:hAnsi="Arial Narrow"/>
                <w:b/>
                <w:sz w:val="24"/>
              </w:rPr>
            </w:pPr>
            <w:r w:rsidRPr="008E138A">
              <w:rPr>
                <w:rFonts w:ascii="Arial Narrow" w:hAnsi="Arial Narrow"/>
                <w:b/>
                <w:sz w:val="24"/>
              </w:rPr>
              <w:t xml:space="preserve">Local de recebimento: </w:t>
            </w:r>
          </w:p>
          <w:p w14:paraId="3FD095EE" w14:textId="03CA6EF9" w:rsidR="00801E4A" w:rsidRPr="008E138A" w:rsidRDefault="00801E4A" w:rsidP="00BD4B07">
            <w:pPr>
              <w:widowControl w:val="0"/>
              <w:tabs>
                <w:tab w:val="left" w:pos="270"/>
              </w:tabs>
              <w:suppressAutoHyphens/>
              <w:contextualSpacing/>
              <w:rPr>
                <w:rFonts w:ascii="Arial Narrow" w:hAnsi="Arial Narrow"/>
                <w:sz w:val="24"/>
              </w:rPr>
            </w:pPr>
            <w:r w:rsidRPr="008E138A">
              <w:rPr>
                <w:rFonts w:ascii="Arial Narrow" w:hAnsi="Arial Narrow"/>
                <w:sz w:val="24"/>
              </w:rPr>
              <w:t xml:space="preserve">Superintendência Regional do DPF </w:t>
            </w:r>
            <w:r w:rsidR="00BD4B07" w:rsidRPr="008E138A">
              <w:rPr>
                <w:rFonts w:ascii="Arial Narrow" w:hAnsi="Arial Narrow"/>
                <w:sz w:val="24"/>
              </w:rPr>
              <w:t>em Mato Grosso</w:t>
            </w:r>
            <w:r w:rsidRPr="008E138A">
              <w:rPr>
                <w:rFonts w:ascii="Arial Narrow" w:hAnsi="Arial Narrow"/>
                <w:sz w:val="24"/>
              </w:rPr>
              <w:t xml:space="preserve">  </w:t>
            </w:r>
          </w:p>
          <w:p w14:paraId="4014ABBE" w14:textId="52B1E271" w:rsidR="00801E4A" w:rsidRPr="008E138A" w:rsidRDefault="00BD4B07" w:rsidP="00BD4B07">
            <w:pPr>
              <w:widowControl w:val="0"/>
              <w:tabs>
                <w:tab w:val="left" w:pos="270"/>
              </w:tabs>
              <w:suppressAutoHyphens/>
              <w:contextualSpacing/>
              <w:rPr>
                <w:rFonts w:ascii="Arial Narrow" w:hAnsi="Arial Narrow"/>
                <w:sz w:val="24"/>
              </w:rPr>
            </w:pPr>
            <w:r w:rsidRPr="008E138A">
              <w:rPr>
                <w:rFonts w:ascii="Arial Narrow" w:hAnsi="Arial Narrow"/>
                <w:sz w:val="24"/>
              </w:rPr>
              <w:t>Av. Historiador Rubens de Mendonça, n. 1205, </w:t>
            </w:r>
            <w:proofErr w:type="spellStart"/>
            <w:r w:rsidRPr="008E138A">
              <w:rPr>
                <w:rFonts w:ascii="Arial Narrow" w:hAnsi="Arial Narrow"/>
                <w:sz w:val="24"/>
              </w:rPr>
              <w:t>Araés</w:t>
            </w:r>
            <w:proofErr w:type="spellEnd"/>
            <w:r w:rsidRPr="008E138A">
              <w:rPr>
                <w:rFonts w:ascii="Arial Narrow" w:hAnsi="Arial Narrow"/>
                <w:sz w:val="24"/>
              </w:rPr>
              <w:t xml:space="preserve"> / CEP 78.008- 000</w:t>
            </w:r>
            <w:r w:rsidR="00801E4A" w:rsidRPr="008E138A">
              <w:rPr>
                <w:rFonts w:ascii="Arial Narrow" w:hAnsi="Arial Narrow"/>
                <w:sz w:val="24"/>
              </w:rPr>
              <w:t>, no horário comercial compreendido entre 08:00 às 12:00 e 14:00 às 18:00</w:t>
            </w:r>
          </w:p>
          <w:p w14:paraId="740D8185" w14:textId="77777777" w:rsidR="00801E4A" w:rsidRPr="008E138A" w:rsidRDefault="00801E4A" w:rsidP="00BD4B07">
            <w:pPr>
              <w:widowControl w:val="0"/>
              <w:tabs>
                <w:tab w:val="left" w:pos="270"/>
              </w:tabs>
              <w:suppressAutoHyphens/>
              <w:contextualSpacing/>
              <w:rPr>
                <w:rFonts w:ascii="Arial Narrow" w:hAnsi="Arial Narrow"/>
                <w:sz w:val="24"/>
              </w:rPr>
            </w:pPr>
          </w:p>
          <w:p w14:paraId="452EC1EE" w14:textId="77777777" w:rsidR="00801E4A" w:rsidRPr="008E138A" w:rsidRDefault="00801E4A" w:rsidP="00BD4B07">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2DD28F9E" w14:textId="77777777" w:rsidR="00801E4A" w:rsidRPr="008E138A" w:rsidRDefault="00801E4A" w:rsidP="00BD4B07">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01DC772B" w14:textId="77777777" w:rsidR="00801E4A" w:rsidRPr="008E138A" w:rsidRDefault="00801E4A" w:rsidP="00BD4B07">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65E502DE" w14:textId="373BE6AC" w:rsidR="00801E4A" w:rsidRPr="008E138A" w:rsidRDefault="00801E4A" w:rsidP="00BD4B07">
            <w:pPr>
              <w:widowControl w:val="0"/>
              <w:tabs>
                <w:tab w:val="left" w:pos="270"/>
              </w:tabs>
              <w:suppressAutoHyphens/>
              <w:contextualSpacing/>
              <w:rPr>
                <w:rFonts w:ascii="Arial Narrow" w:hAnsi="Arial Narrow"/>
                <w:sz w:val="24"/>
              </w:rPr>
            </w:pPr>
          </w:p>
        </w:tc>
      </w:tr>
      <w:tr w:rsidR="008E138A" w:rsidRPr="008E138A" w14:paraId="0D9A7222" w14:textId="77777777" w:rsidTr="006C6CF9">
        <w:trPr>
          <w:trHeight w:val="425"/>
        </w:trPr>
        <w:tc>
          <w:tcPr>
            <w:tcW w:w="1843" w:type="dxa"/>
          </w:tcPr>
          <w:p w14:paraId="4C6BCC3A"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5E86A615"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6E9E6BBD"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4E981204" w14:textId="77777777" w:rsidR="00C758AA" w:rsidRPr="008E138A" w:rsidRDefault="00C758AA" w:rsidP="00E415AE">
            <w:pPr>
              <w:widowControl w:val="0"/>
              <w:tabs>
                <w:tab w:val="left" w:pos="270"/>
              </w:tabs>
              <w:suppressAutoHyphens/>
              <w:contextualSpacing/>
              <w:jc w:val="center"/>
              <w:rPr>
                <w:rFonts w:ascii="Arial Narrow" w:hAnsi="Arial Narrow" w:cs="Times New Roman"/>
                <w:bCs/>
                <w:sz w:val="24"/>
              </w:rPr>
            </w:pPr>
          </w:p>
          <w:p w14:paraId="1036ABD4" w14:textId="5EBA5C23"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12</w:t>
            </w:r>
          </w:p>
        </w:tc>
        <w:tc>
          <w:tcPr>
            <w:tcW w:w="7938" w:type="dxa"/>
          </w:tcPr>
          <w:p w14:paraId="34527A7A"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Rio de Janeiro/RJ X Cuiabá/MT</w:t>
            </w:r>
          </w:p>
          <w:p w14:paraId="5B31744F"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1347DA50"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468ED9D9"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714828CE" w14:textId="77777777" w:rsidR="00801E4A" w:rsidRPr="008E138A" w:rsidRDefault="00801E4A" w:rsidP="00801E4A">
            <w:pPr>
              <w:widowControl w:val="0"/>
              <w:tabs>
                <w:tab w:val="left" w:pos="270"/>
              </w:tabs>
              <w:suppressAutoHyphens/>
              <w:contextualSpacing/>
              <w:rPr>
                <w:rFonts w:ascii="Arial Narrow" w:hAnsi="Arial Narrow"/>
                <w:sz w:val="24"/>
              </w:rPr>
            </w:pPr>
          </w:p>
          <w:p w14:paraId="785251E8"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19077C0D" w14:textId="77777777" w:rsidR="00C758AA" w:rsidRPr="008E138A" w:rsidRDefault="00C758AA" w:rsidP="00C758AA">
            <w:pPr>
              <w:widowControl w:val="0"/>
              <w:tabs>
                <w:tab w:val="left" w:pos="270"/>
              </w:tabs>
              <w:suppressAutoHyphens/>
              <w:contextualSpacing/>
              <w:rPr>
                <w:rFonts w:ascii="Arial Narrow" w:hAnsi="Arial Narrow"/>
                <w:sz w:val="24"/>
              </w:rPr>
            </w:pPr>
            <w:r w:rsidRPr="008E138A">
              <w:rPr>
                <w:rFonts w:ascii="Arial Narrow" w:hAnsi="Arial Narrow"/>
                <w:sz w:val="24"/>
              </w:rPr>
              <w:t xml:space="preserve">Superintendência Regional do DPF em Mato Grosso  </w:t>
            </w:r>
          </w:p>
          <w:p w14:paraId="4F2EAB3B" w14:textId="77777777" w:rsidR="00C758AA" w:rsidRPr="008E138A" w:rsidRDefault="00C758AA" w:rsidP="00C758AA">
            <w:pPr>
              <w:widowControl w:val="0"/>
              <w:tabs>
                <w:tab w:val="left" w:pos="270"/>
              </w:tabs>
              <w:suppressAutoHyphens/>
              <w:contextualSpacing/>
              <w:rPr>
                <w:rFonts w:ascii="Arial Narrow" w:hAnsi="Arial Narrow"/>
                <w:sz w:val="24"/>
              </w:rPr>
            </w:pPr>
            <w:r w:rsidRPr="008E138A">
              <w:rPr>
                <w:rFonts w:ascii="Arial Narrow" w:hAnsi="Arial Narrow"/>
                <w:sz w:val="24"/>
              </w:rPr>
              <w:t>Av. Historiador Rubens de Mendonça, n. 1205, </w:t>
            </w:r>
            <w:proofErr w:type="spellStart"/>
            <w:r w:rsidRPr="008E138A">
              <w:rPr>
                <w:rFonts w:ascii="Arial Narrow" w:hAnsi="Arial Narrow"/>
                <w:sz w:val="24"/>
              </w:rPr>
              <w:t>Araés</w:t>
            </w:r>
            <w:proofErr w:type="spellEnd"/>
            <w:r w:rsidRPr="008E138A">
              <w:rPr>
                <w:rFonts w:ascii="Arial Narrow" w:hAnsi="Arial Narrow"/>
                <w:sz w:val="24"/>
              </w:rPr>
              <w:t xml:space="preserve"> / CEP 78.008- 000, no horário comercial compreendido entre 08:00 às 12:00 e 14:00 às 18:00</w:t>
            </w:r>
          </w:p>
          <w:p w14:paraId="1C6AA9A0" w14:textId="100D2795"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318595BE" w14:textId="77777777" w:rsidTr="006C6CF9">
        <w:trPr>
          <w:trHeight w:val="418"/>
        </w:trPr>
        <w:tc>
          <w:tcPr>
            <w:tcW w:w="1843" w:type="dxa"/>
          </w:tcPr>
          <w:p w14:paraId="6740C682"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3B0C465D"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60F42F28"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12C1F56A"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791945DC" w14:textId="2E6DA66C"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13</w:t>
            </w:r>
          </w:p>
        </w:tc>
        <w:tc>
          <w:tcPr>
            <w:tcW w:w="7938" w:type="dxa"/>
          </w:tcPr>
          <w:p w14:paraId="1A5CDF6E"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Curitiba/PR X Rio de Janeiro/RJ</w:t>
            </w:r>
          </w:p>
          <w:p w14:paraId="77F44265"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70A408CF" w14:textId="54E5278C" w:rsidR="00801E4A" w:rsidRPr="008E138A" w:rsidRDefault="00801E4A" w:rsidP="00801E4A">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no </w:t>
            </w:r>
            <w:r w:rsidR="004E17BE" w:rsidRPr="008E138A">
              <w:rPr>
                <w:rFonts w:ascii="Arial Narrow" w:hAnsi="Arial Narrow" w:cs="Times New Roman"/>
                <w:bCs/>
                <w:sz w:val="24"/>
              </w:rPr>
              <w:t>Paraná</w:t>
            </w:r>
            <w:r w:rsidRPr="008E138A">
              <w:rPr>
                <w:rFonts w:ascii="Arial Narrow" w:hAnsi="Arial Narrow" w:cs="Times New Roman"/>
                <w:bCs/>
                <w:sz w:val="24"/>
              </w:rPr>
              <w:t xml:space="preserve"> </w:t>
            </w:r>
          </w:p>
          <w:p w14:paraId="5FF2F199" w14:textId="7A156E18" w:rsidR="00801E4A" w:rsidRPr="008E138A" w:rsidRDefault="004E17BE" w:rsidP="00801E4A">
            <w:pPr>
              <w:widowControl w:val="0"/>
              <w:tabs>
                <w:tab w:val="left" w:pos="270"/>
              </w:tabs>
              <w:suppressAutoHyphens/>
              <w:contextualSpacing/>
              <w:rPr>
                <w:rFonts w:ascii="Arial Narrow" w:hAnsi="Arial Narrow"/>
                <w:sz w:val="24"/>
              </w:rPr>
            </w:pPr>
            <w:r w:rsidRPr="008E138A">
              <w:rPr>
                <w:rFonts w:ascii="Arial Narrow" w:hAnsi="Arial Narrow"/>
                <w:sz w:val="24"/>
                <w:shd w:val="clear" w:color="auto" w:fill="FFFFFF"/>
              </w:rPr>
              <w:t xml:space="preserve">Rua Professora Sandália </w:t>
            </w:r>
            <w:proofErr w:type="spellStart"/>
            <w:r w:rsidRPr="008E138A">
              <w:rPr>
                <w:rFonts w:ascii="Arial Narrow" w:hAnsi="Arial Narrow"/>
                <w:sz w:val="24"/>
                <w:shd w:val="clear" w:color="auto" w:fill="FFFFFF"/>
              </w:rPr>
              <w:t>Monzon</w:t>
            </w:r>
            <w:proofErr w:type="spellEnd"/>
            <w:r w:rsidRPr="008E138A">
              <w:rPr>
                <w:rFonts w:ascii="Arial Narrow" w:hAnsi="Arial Narrow"/>
                <w:sz w:val="24"/>
                <w:shd w:val="clear" w:color="auto" w:fill="FFFFFF"/>
              </w:rPr>
              <w:t>, 210 – Santa Cândida Curitiba – Paraná</w:t>
            </w:r>
            <w:r w:rsidR="00801E4A" w:rsidRPr="008E138A">
              <w:rPr>
                <w:rFonts w:ascii="Arial Narrow" w:hAnsi="Arial Narrow" w:cs="Times New Roman"/>
                <w:bCs/>
                <w:sz w:val="24"/>
              </w:rPr>
              <w:t>, no</w:t>
            </w:r>
            <w:r w:rsidR="00801E4A" w:rsidRPr="008E138A">
              <w:rPr>
                <w:rFonts w:ascii="Arial Narrow" w:hAnsi="Arial Narrow"/>
                <w:sz w:val="24"/>
              </w:rPr>
              <w:t xml:space="preserve"> horário comercial compreendido entre 08:00 às 12:00 e 14:00 às 18:00</w:t>
            </w:r>
          </w:p>
          <w:p w14:paraId="062B52ED" w14:textId="77777777" w:rsidR="00801E4A" w:rsidRPr="008E138A" w:rsidRDefault="00801E4A" w:rsidP="00801E4A">
            <w:pPr>
              <w:widowControl w:val="0"/>
              <w:tabs>
                <w:tab w:val="left" w:pos="270"/>
              </w:tabs>
              <w:suppressAutoHyphens/>
              <w:contextualSpacing/>
              <w:rPr>
                <w:rFonts w:ascii="Arial Narrow" w:hAnsi="Arial Narrow"/>
                <w:sz w:val="24"/>
              </w:rPr>
            </w:pPr>
          </w:p>
          <w:p w14:paraId="4719077E"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26414BDC"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3207FDA8"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5999FC03" w14:textId="63B44376"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2ADD424D" w14:textId="77777777" w:rsidTr="006C6CF9">
        <w:trPr>
          <w:trHeight w:val="410"/>
        </w:trPr>
        <w:tc>
          <w:tcPr>
            <w:tcW w:w="1843" w:type="dxa"/>
          </w:tcPr>
          <w:p w14:paraId="35F09BDB"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6A97EACF"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611807A0"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71E96BB3"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6CCE6852" w14:textId="3F9652CE"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14</w:t>
            </w:r>
          </w:p>
        </w:tc>
        <w:tc>
          <w:tcPr>
            <w:tcW w:w="7938" w:type="dxa"/>
          </w:tcPr>
          <w:p w14:paraId="41BFFF60"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Rio de Janeiro/RJ X Curitiba/PR</w:t>
            </w:r>
          </w:p>
          <w:p w14:paraId="7DB4EFE5"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21642538"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19F4A718"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59BAFDB6" w14:textId="77777777" w:rsidR="00801E4A" w:rsidRPr="008E138A" w:rsidRDefault="00801E4A" w:rsidP="00801E4A">
            <w:pPr>
              <w:widowControl w:val="0"/>
              <w:tabs>
                <w:tab w:val="left" w:pos="270"/>
              </w:tabs>
              <w:suppressAutoHyphens/>
              <w:contextualSpacing/>
              <w:rPr>
                <w:rFonts w:ascii="Arial Narrow" w:hAnsi="Arial Narrow"/>
                <w:sz w:val="24"/>
              </w:rPr>
            </w:pPr>
          </w:p>
          <w:p w14:paraId="32881B4F" w14:textId="385D1D7B" w:rsidR="004E17BE" w:rsidRPr="008E138A" w:rsidRDefault="004E17BE" w:rsidP="004E17BE">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entrega: </w:t>
            </w:r>
          </w:p>
          <w:p w14:paraId="2A8C6970" w14:textId="77777777" w:rsidR="004E17BE" w:rsidRPr="008E138A" w:rsidRDefault="004E17BE" w:rsidP="004E17BE">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no Paraná </w:t>
            </w:r>
          </w:p>
          <w:p w14:paraId="67B5A8F4" w14:textId="77777777" w:rsidR="004E17BE" w:rsidRPr="008E138A" w:rsidRDefault="004E17BE" w:rsidP="004E17BE">
            <w:pPr>
              <w:widowControl w:val="0"/>
              <w:tabs>
                <w:tab w:val="left" w:pos="270"/>
              </w:tabs>
              <w:suppressAutoHyphens/>
              <w:contextualSpacing/>
              <w:rPr>
                <w:rFonts w:ascii="Arial Narrow" w:hAnsi="Arial Narrow"/>
                <w:sz w:val="24"/>
              </w:rPr>
            </w:pPr>
            <w:r w:rsidRPr="008E138A">
              <w:rPr>
                <w:rFonts w:ascii="Arial Narrow" w:hAnsi="Arial Narrow"/>
                <w:sz w:val="24"/>
                <w:shd w:val="clear" w:color="auto" w:fill="FFFFFF"/>
              </w:rPr>
              <w:t xml:space="preserve">Rua Professora Sandália </w:t>
            </w:r>
            <w:proofErr w:type="spellStart"/>
            <w:r w:rsidRPr="008E138A">
              <w:rPr>
                <w:rFonts w:ascii="Arial Narrow" w:hAnsi="Arial Narrow"/>
                <w:sz w:val="24"/>
                <w:shd w:val="clear" w:color="auto" w:fill="FFFFFF"/>
              </w:rPr>
              <w:t>Monzon</w:t>
            </w:r>
            <w:proofErr w:type="spellEnd"/>
            <w:r w:rsidRPr="008E138A">
              <w:rPr>
                <w:rFonts w:ascii="Arial Narrow" w:hAnsi="Arial Narrow"/>
                <w:sz w:val="24"/>
                <w:shd w:val="clear" w:color="auto" w:fill="FFFFFF"/>
              </w:rPr>
              <w:t>, 210 – Santa Cândida Curitiba – Paraná</w:t>
            </w:r>
            <w:r w:rsidRPr="008E138A">
              <w:rPr>
                <w:rFonts w:ascii="Arial Narrow" w:hAnsi="Arial Narrow" w:cs="Times New Roman"/>
                <w:bCs/>
                <w:sz w:val="24"/>
              </w:rPr>
              <w:t>, no</w:t>
            </w:r>
            <w:r w:rsidRPr="008E138A">
              <w:rPr>
                <w:rFonts w:ascii="Arial Narrow" w:hAnsi="Arial Narrow"/>
                <w:sz w:val="24"/>
              </w:rPr>
              <w:t xml:space="preserve"> horário comercial compreendido entre 08:00 às 12:00 e 14:00 às 18:00</w:t>
            </w:r>
          </w:p>
          <w:p w14:paraId="45850AE0" w14:textId="158CF8E3"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66BE1E5F" w14:textId="77777777" w:rsidTr="006C6CF9">
        <w:trPr>
          <w:trHeight w:val="416"/>
        </w:trPr>
        <w:tc>
          <w:tcPr>
            <w:tcW w:w="1843" w:type="dxa"/>
          </w:tcPr>
          <w:p w14:paraId="4D2A55BC" w14:textId="77777777" w:rsidR="004617AB" w:rsidRDefault="004617AB" w:rsidP="00E415AE">
            <w:pPr>
              <w:widowControl w:val="0"/>
              <w:tabs>
                <w:tab w:val="left" w:pos="270"/>
              </w:tabs>
              <w:suppressAutoHyphens/>
              <w:contextualSpacing/>
              <w:jc w:val="center"/>
              <w:rPr>
                <w:rFonts w:ascii="Arial Narrow" w:hAnsi="Arial Narrow" w:cs="Times New Roman"/>
                <w:bCs/>
                <w:sz w:val="24"/>
              </w:rPr>
            </w:pPr>
          </w:p>
          <w:p w14:paraId="6C27DA19" w14:textId="77777777" w:rsidR="004617AB" w:rsidRDefault="004617AB" w:rsidP="00E415AE">
            <w:pPr>
              <w:widowControl w:val="0"/>
              <w:tabs>
                <w:tab w:val="left" w:pos="270"/>
              </w:tabs>
              <w:suppressAutoHyphens/>
              <w:contextualSpacing/>
              <w:jc w:val="center"/>
              <w:rPr>
                <w:rFonts w:ascii="Arial Narrow" w:hAnsi="Arial Narrow" w:cs="Times New Roman"/>
                <w:bCs/>
                <w:sz w:val="24"/>
              </w:rPr>
            </w:pPr>
          </w:p>
          <w:p w14:paraId="4FE6D1E4" w14:textId="77777777" w:rsidR="004617AB" w:rsidRDefault="004617AB" w:rsidP="00E415AE">
            <w:pPr>
              <w:widowControl w:val="0"/>
              <w:tabs>
                <w:tab w:val="left" w:pos="270"/>
              </w:tabs>
              <w:suppressAutoHyphens/>
              <w:contextualSpacing/>
              <w:jc w:val="center"/>
              <w:rPr>
                <w:rFonts w:ascii="Arial Narrow" w:hAnsi="Arial Narrow" w:cs="Times New Roman"/>
                <w:bCs/>
                <w:sz w:val="24"/>
              </w:rPr>
            </w:pPr>
          </w:p>
          <w:p w14:paraId="650EE561" w14:textId="77777777" w:rsidR="004617AB" w:rsidRDefault="004617AB" w:rsidP="00E415AE">
            <w:pPr>
              <w:widowControl w:val="0"/>
              <w:tabs>
                <w:tab w:val="left" w:pos="270"/>
              </w:tabs>
              <w:suppressAutoHyphens/>
              <w:contextualSpacing/>
              <w:jc w:val="center"/>
              <w:rPr>
                <w:rFonts w:ascii="Arial Narrow" w:hAnsi="Arial Narrow" w:cs="Times New Roman"/>
                <w:bCs/>
                <w:sz w:val="24"/>
              </w:rPr>
            </w:pPr>
          </w:p>
          <w:p w14:paraId="05454504" w14:textId="04F36CF3"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15</w:t>
            </w:r>
          </w:p>
        </w:tc>
        <w:tc>
          <w:tcPr>
            <w:tcW w:w="7938" w:type="dxa"/>
          </w:tcPr>
          <w:p w14:paraId="779ADB7D"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Foz do Iguaçu/PR X Rio de Janeiro/RJ</w:t>
            </w:r>
          </w:p>
          <w:p w14:paraId="0AE332DD"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492303DA" w14:textId="67586E4C" w:rsidR="00801E4A" w:rsidRPr="008E138A" w:rsidRDefault="00801E4A" w:rsidP="00801E4A">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w:t>
            </w:r>
            <w:r w:rsidR="004E17BE" w:rsidRPr="008E138A">
              <w:rPr>
                <w:rFonts w:ascii="Arial Narrow" w:hAnsi="Arial Narrow" w:cs="Times New Roman"/>
                <w:bCs/>
                <w:sz w:val="24"/>
              </w:rPr>
              <w:t>em Foz do Iguaçu</w:t>
            </w:r>
            <w:r w:rsidRPr="008E138A">
              <w:rPr>
                <w:rFonts w:ascii="Arial Narrow" w:hAnsi="Arial Narrow" w:cs="Times New Roman"/>
                <w:bCs/>
                <w:sz w:val="24"/>
              </w:rPr>
              <w:t xml:space="preserve">  </w:t>
            </w:r>
          </w:p>
          <w:p w14:paraId="5F57AB8B" w14:textId="1500D17D" w:rsidR="00801E4A" w:rsidRPr="008E138A" w:rsidRDefault="004E17BE" w:rsidP="00801E4A">
            <w:pPr>
              <w:widowControl w:val="0"/>
              <w:tabs>
                <w:tab w:val="left" w:pos="270"/>
              </w:tabs>
              <w:suppressAutoHyphens/>
              <w:contextualSpacing/>
              <w:rPr>
                <w:rFonts w:ascii="Arial Narrow" w:hAnsi="Arial Narrow"/>
                <w:sz w:val="24"/>
              </w:rPr>
            </w:pPr>
            <w:r w:rsidRPr="008E138A">
              <w:rPr>
                <w:rFonts w:ascii="Arial Narrow" w:hAnsi="Arial Narrow"/>
                <w:sz w:val="24"/>
                <w:shd w:val="clear" w:color="auto" w:fill="FFFFFF"/>
              </w:rPr>
              <w:t xml:space="preserve">Rua Carlos </w:t>
            </w:r>
            <w:proofErr w:type="spellStart"/>
            <w:r w:rsidRPr="008E138A">
              <w:rPr>
                <w:rFonts w:ascii="Arial Narrow" w:hAnsi="Arial Narrow"/>
                <w:sz w:val="24"/>
                <w:shd w:val="clear" w:color="auto" w:fill="FFFFFF"/>
              </w:rPr>
              <w:t>Osternack</w:t>
            </w:r>
            <w:proofErr w:type="spellEnd"/>
            <w:r w:rsidRPr="008E138A">
              <w:rPr>
                <w:rFonts w:ascii="Arial Narrow" w:hAnsi="Arial Narrow"/>
                <w:sz w:val="24"/>
                <w:shd w:val="clear" w:color="auto" w:fill="FFFFFF"/>
              </w:rPr>
              <w:t>, 316 - Vila Estrela CEP 84040-120</w:t>
            </w:r>
            <w:r w:rsidR="00801E4A" w:rsidRPr="008E138A">
              <w:rPr>
                <w:rFonts w:ascii="Arial Narrow" w:hAnsi="Arial Narrow" w:cs="Times New Roman"/>
                <w:bCs/>
                <w:sz w:val="24"/>
              </w:rPr>
              <w:t>, no</w:t>
            </w:r>
            <w:r w:rsidR="00801E4A" w:rsidRPr="008E138A">
              <w:rPr>
                <w:rFonts w:ascii="Arial Narrow" w:hAnsi="Arial Narrow"/>
                <w:sz w:val="24"/>
              </w:rPr>
              <w:t xml:space="preserve"> horário comercial compreendido entre 08:00 às 12:00 e 14:00 às 18:00</w:t>
            </w:r>
          </w:p>
          <w:p w14:paraId="415CDC2C" w14:textId="77777777" w:rsidR="00801E4A" w:rsidRPr="008E138A" w:rsidRDefault="00801E4A" w:rsidP="00801E4A">
            <w:pPr>
              <w:widowControl w:val="0"/>
              <w:tabs>
                <w:tab w:val="left" w:pos="270"/>
              </w:tabs>
              <w:suppressAutoHyphens/>
              <w:contextualSpacing/>
              <w:rPr>
                <w:rFonts w:ascii="Arial Narrow" w:hAnsi="Arial Narrow"/>
                <w:sz w:val="24"/>
              </w:rPr>
            </w:pPr>
          </w:p>
          <w:p w14:paraId="2277544F"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56EA29BF"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7050766D"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4D75510A" w14:textId="5C34C8F9"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476F41E1" w14:textId="77777777" w:rsidTr="006C6CF9">
        <w:trPr>
          <w:trHeight w:val="421"/>
        </w:trPr>
        <w:tc>
          <w:tcPr>
            <w:tcW w:w="1843" w:type="dxa"/>
          </w:tcPr>
          <w:p w14:paraId="168B771F"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7F65A711"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79C729F6"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68A1CD0F" w14:textId="77777777" w:rsidR="004E17BE" w:rsidRPr="008E138A" w:rsidRDefault="004E17BE" w:rsidP="00E415AE">
            <w:pPr>
              <w:widowControl w:val="0"/>
              <w:tabs>
                <w:tab w:val="left" w:pos="270"/>
              </w:tabs>
              <w:suppressAutoHyphens/>
              <w:contextualSpacing/>
              <w:jc w:val="center"/>
              <w:rPr>
                <w:rFonts w:ascii="Arial Narrow" w:hAnsi="Arial Narrow" w:cs="Times New Roman"/>
                <w:bCs/>
                <w:sz w:val="24"/>
              </w:rPr>
            </w:pPr>
          </w:p>
          <w:p w14:paraId="26A00C8A" w14:textId="09A75E07"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16</w:t>
            </w:r>
          </w:p>
        </w:tc>
        <w:tc>
          <w:tcPr>
            <w:tcW w:w="7938" w:type="dxa"/>
          </w:tcPr>
          <w:p w14:paraId="0B566DA0"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Rio de Janeiro/RJ X Foz do Iguaçu/PR</w:t>
            </w:r>
          </w:p>
          <w:p w14:paraId="0DB84328"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70F51990"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05E2A6D2"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6326835B" w14:textId="77777777" w:rsidR="00801E4A" w:rsidRPr="008E138A" w:rsidRDefault="00801E4A" w:rsidP="00801E4A">
            <w:pPr>
              <w:widowControl w:val="0"/>
              <w:tabs>
                <w:tab w:val="left" w:pos="270"/>
              </w:tabs>
              <w:suppressAutoHyphens/>
              <w:contextualSpacing/>
              <w:rPr>
                <w:rFonts w:ascii="Arial Narrow" w:hAnsi="Arial Narrow"/>
                <w:sz w:val="24"/>
              </w:rPr>
            </w:pPr>
          </w:p>
          <w:p w14:paraId="578A1552"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0B4D170E" w14:textId="77777777" w:rsidR="004E17BE" w:rsidRPr="008E138A" w:rsidRDefault="004E17BE" w:rsidP="004E17BE">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em Foz do Iguaçu  </w:t>
            </w:r>
          </w:p>
          <w:p w14:paraId="277A368D" w14:textId="77777777" w:rsidR="004E17BE" w:rsidRPr="008E138A" w:rsidRDefault="004E17BE" w:rsidP="004E17BE">
            <w:pPr>
              <w:widowControl w:val="0"/>
              <w:tabs>
                <w:tab w:val="left" w:pos="270"/>
              </w:tabs>
              <w:suppressAutoHyphens/>
              <w:contextualSpacing/>
              <w:rPr>
                <w:rFonts w:ascii="Arial Narrow" w:hAnsi="Arial Narrow"/>
                <w:sz w:val="24"/>
              </w:rPr>
            </w:pPr>
            <w:r w:rsidRPr="008E138A">
              <w:rPr>
                <w:rFonts w:ascii="Arial Narrow" w:hAnsi="Arial Narrow"/>
                <w:sz w:val="24"/>
                <w:shd w:val="clear" w:color="auto" w:fill="FFFFFF"/>
              </w:rPr>
              <w:t xml:space="preserve">Rua Carlos </w:t>
            </w:r>
            <w:proofErr w:type="spellStart"/>
            <w:r w:rsidRPr="008E138A">
              <w:rPr>
                <w:rFonts w:ascii="Arial Narrow" w:hAnsi="Arial Narrow"/>
                <w:sz w:val="24"/>
                <w:shd w:val="clear" w:color="auto" w:fill="FFFFFF"/>
              </w:rPr>
              <w:t>Osternack</w:t>
            </w:r>
            <w:proofErr w:type="spellEnd"/>
            <w:r w:rsidRPr="008E138A">
              <w:rPr>
                <w:rFonts w:ascii="Arial Narrow" w:hAnsi="Arial Narrow"/>
                <w:sz w:val="24"/>
                <w:shd w:val="clear" w:color="auto" w:fill="FFFFFF"/>
              </w:rPr>
              <w:t>, 316 - Vila Estrela CEP 84040-120</w:t>
            </w:r>
            <w:r w:rsidRPr="008E138A">
              <w:rPr>
                <w:rFonts w:ascii="Arial Narrow" w:hAnsi="Arial Narrow" w:cs="Times New Roman"/>
                <w:bCs/>
                <w:sz w:val="24"/>
              </w:rPr>
              <w:t>, no</w:t>
            </w:r>
            <w:r w:rsidRPr="008E138A">
              <w:rPr>
                <w:rFonts w:ascii="Arial Narrow" w:hAnsi="Arial Narrow"/>
                <w:sz w:val="24"/>
              </w:rPr>
              <w:t xml:space="preserve"> horário comercial compreendido entre 08:00 às 12:00 e 14:00 às 18:00</w:t>
            </w:r>
          </w:p>
          <w:p w14:paraId="650DBE6E" w14:textId="700ECE3F"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6EE4834F" w14:textId="77777777" w:rsidTr="006C6CF9">
        <w:trPr>
          <w:trHeight w:val="421"/>
        </w:trPr>
        <w:tc>
          <w:tcPr>
            <w:tcW w:w="1843" w:type="dxa"/>
          </w:tcPr>
          <w:p w14:paraId="1ADD0329"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2BCEEF5F"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3CC1E12F"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74E8A176"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1B872075"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123F201F" w14:textId="74CEEB69"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17</w:t>
            </w:r>
          </w:p>
        </w:tc>
        <w:tc>
          <w:tcPr>
            <w:tcW w:w="7938" w:type="dxa"/>
          </w:tcPr>
          <w:p w14:paraId="59DC1EF8"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São Paulo/SP X Rio de Janeiro/RJ</w:t>
            </w:r>
          </w:p>
          <w:p w14:paraId="6C9CF52B"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5C767419" w14:textId="45035302" w:rsidR="00801E4A" w:rsidRPr="008E138A" w:rsidRDefault="00801E4A" w:rsidP="00801E4A">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w:t>
            </w:r>
            <w:r w:rsidR="00C8574E" w:rsidRPr="008E138A">
              <w:rPr>
                <w:rFonts w:ascii="Arial Narrow" w:hAnsi="Arial Narrow" w:cs="Times New Roman"/>
                <w:bCs/>
                <w:sz w:val="24"/>
              </w:rPr>
              <w:t xml:space="preserve">em São Paulo </w:t>
            </w:r>
            <w:r w:rsidRPr="008E138A">
              <w:rPr>
                <w:rFonts w:ascii="Arial Narrow" w:hAnsi="Arial Narrow" w:cs="Times New Roman"/>
                <w:bCs/>
                <w:sz w:val="24"/>
              </w:rPr>
              <w:t xml:space="preserve">  </w:t>
            </w:r>
          </w:p>
          <w:p w14:paraId="4750B820" w14:textId="4E95EFF8" w:rsidR="00801E4A" w:rsidRPr="008E138A" w:rsidRDefault="00C8574E" w:rsidP="00C8574E">
            <w:pPr>
              <w:shd w:val="clear" w:color="auto" w:fill="FFFFFF"/>
              <w:spacing w:after="180" w:line="360" w:lineRule="atLeast"/>
              <w:rPr>
                <w:rFonts w:ascii="Arial Narrow" w:hAnsi="Arial Narrow"/>
                <w:sz w:val="24"/>
              </w:rPr>
            </w:pPr>
            <w:r w:rsidRPr="00C8574E">
              <w:rPr>
                <w:rFonts w:ascii="Arial Narrow" w:hAnsi="Arial Narrow" w:cs="Times New Roman"/>
                <w:sz w:val="24"/>
              </w:rPr>
              <w:t>R. Hugo D'</w:t>
            </w:r>
            <w:proofErr w:type="spellStart"/>
            <w:r w:rsidRPr="00C8574E">
              <w:rPr>
                <w:rFonts w:ascii="Arial Narrow" w:hAnsi="Arial Narrow" w:cs="Times New Roman"/>
                <w:sz w:val="24"/>
              </w:rPr>
              <w:t>Antola</w:t>
            </w:r>
            <w:proofErr w:type="spellEnd"/>
            <w:r w:rsidRPr="00C8574E">
              <w:rPr>
                <w:rFonts w:ascii="Arial Narrow" w:hAnsi="Arial Narrow" w:cs="Times New Roman"/>
                <w:sz w:val="24"/>
              </w:rPr>
              <w:t xml:space="preserve">, 95 - Lapa de Baixo - São </w:t>
            </w:r>
            <w:proofErr w:type="spellStart"/>
            <w:r w:rsidRPr="00C8574E">
              <w:rPr>
                <w:rFonts w:ascii="Arial Narrow" w:hAnsi="Arial Narrow" w:cs="Times New Roman"/>
                <w:sz w:val="24"/>
              </w:rPr>
              <w:t>Paulo-SP</w:t>
            </w:r>
            <w:proofErr w:type="spellEnd"/>
            <w:r w:rsidRPr="008E138A">
              <w:rPr>
                <w:rFonts w:ascii="Arial Narrow" w:hAnsi="Arial Narrow" w:cs="Times New Roman"/>
                <w:sz w:val="24"/>
              </w:rPr>
              <w:t xml:space="preserve"> </w:t>
            </w:r>
            <w:r w:rsidRPr="00C8574E">
              <w:rPr>
                <w:rFonts w:ascii="Arial Narrow" w:hAnsi="Arial Narrow" w:cs="Times New Roman"/>
                <w:sz w:val="24"/>
              </w:rPr>
              <w:t>CEP 05038-090</w:t>
            </w:r>
            <w:r w:rsidRPr="008E138A">
              <w:rPr>
                <w:rFonts w:ascii="Arial Narrow" w:hAnsi="Arial Narrow" w:cs="Times New Roman"/>
                <w:sz w:val="24"/>
              </w:rPr>
              <w:t xml:space="preserve">, </w:t>
            </w:r>
            <w:r w:rsidR="00801E4A" w:rsidRPr="008E138A">
              <w:rPr>
                <w:rFonts w:ascii="Arial Narrow" w:hAnsi="Arial Narrow" w:cs="Times New Roman"/>
                <w:bCs/>
                <w:sz w:val="24"/>
              </w:rPr>
              <w:t>no</w:t>
            </w:r>
            <w:r w:rsidR="00801E4A" w:rsidRPr="008E138A">
              <w:rPr>
                <w:rFonts w:ascii="Arial Narrow" w:hAnsi="Arial Narrow"/>
                <w:sz w:val="24"/>
              </w:rPr>
              <w:t xml:space="preserve"> horário comercial compreendido entre 08:00 às 12:00 e 14:00 às 18:00</w:t>
            </w:r>
          </w:p>
          <w:p w14:paraId="7EB483AE" w14:textId="77777777" w:rsidR="00801E4A" w:rsidRPr="008E138A" w:rsidRDefault="00801E4A" w:rsidP="00801E4A">
            <w:pPr>
              <w:widowControl w:val="0"/>
              <w:tabs>
                <w:tab w:val="left" w:pos="270"/>
              </w:tabs>
              <w:suppressAutoHyphens/>
              <w:contextualSpacing/>
              <w:rPr>
                <w:rFonts w:ascii="Arial Narrow" w:hAnsi="Arial Narrow"/>
                <w:sz w:val="24"/>
              </w:rPr>
            </w:pPr>
          </w:p>
          <w:p w14:paraId="6E2CA52A"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41C93F4F"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608E87B3"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1ABFEE66" w14:textId="030B4645"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78931B63" w14:textId="77777777" w:rsidTr="006C6CF9">
        <w:trPr>
          <w:trHeight w:val="421"/>
        </w:trPr>
        <w:tc>
          <w:tcPr>
            <w:tcW w:w="1843" w:type="dxa"/>
          </w:tcPr>
          <w:p w14:paraId="29F4F442"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354B53F4"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25E09886"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34482133"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4E2E772B"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4F8E5314" w14:textId="412A162D"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18</w:t>
            </w:r>
          </w:p>
        </w:tc>
        <w:tc>
          <w:tcPr>
            <w:tcW w:w="7938" w:type="dxa"/>
          </w:tcPr>
          <w:p w14:paraId="58A742F2"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Rio de Janeiro/RJ X São Paulo/SP</w:t>
            </w:r>
          </w:p>
          <w:p w14:paraId="23C0137C"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1AB84029"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29821CA5"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7F919ECF" w14:textId="77777777" w:rsidR="00801E4A" w:rsidRPr="008E138A" w:rsidRDefault="00801E4A" w:rsidP="00801E4A">
            <w:pPr>
              <w:widowControl w:val="0"/>
              <w:tabs>
                <w:tab w:val="left" w:pos="270"/>
              </w:tabs>
              <w:suppressAutoHyphens/>
              <w:contextualSpacing/>
              <w:rPr>
                <w:rFonts w:ascii="Arial Narrow" w:hAnsi="Arial Narrow"/>
                <w:sz w:val="24"/>
              </w:rPr>
            </w:pPr>
          </w:p>
          <w:p w14:paraId="1086663C"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4C382A3F" w14:textId="77777777" w:rsidR="00C8574E" w:rsidRPr="008E138A" w:rsidRDefault="00C8574E" w:rsidP="00C8574E">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em São Paulo   </w:t>
            </w:r>
          </w:p>
          <w:p w14:paraId="21B98C5A" w14:textId="77777777" w:rsidR="00C8574E" w:rsidRPr="008E138A" w:rsidRDefault="00C8574E" w:rsidP="00C8574E">
            <w:pPr>
              <w:shd w:val="clear" w:color="auto" w:fill="FFFFFF"/>
              <w:spacing w:after="180" w:line="360" w:lineRule="atLeast"/>
              <w:rPr>
                <w:rFonts w:ascii="Arial Narrow" w:hAnsi="Arial Narrow"/>
                <w:sz w:val="24"/>
              </w:rPr>
            </w:pPr>
            <w:r w:rsidRPr="00C8574E">
              <w:rPr>
                <w:rFonts w:ascii="Arial Narrow" w:hAnsi="Arial Narrow" w:cs="Times New Roman"/>
                <w:sz w:val="24"/>
              </w:rPr>
              <w:t>R. Hugo D'</w:t>
            </w:r>
            <w:proofErr w:type="spellStart"/>
            <w:r w:rsidRPr="00C8574E">
              <w:rPr>
                <w:rFonts w:ascii="Arial Narrow" w:hAnsi="Arial Narrow" w:cs="Times New Roman"/>
                <w:sz w:val="24"/>
              </w:rPr>
              <w:t>Antola</w:t>
            </w:r>
            <w:proofErr w:type="spellEnd"/>
            <w:r w:rsidRPr="00C8574E">
              <w:rPr>
                <w:rFonts w:ascii="Arial Narrow" w:hAnsi="Arial Narrow" w:cs="Times New Roman"/>
                <w:sz w:val="24"/>
              </w:rPr>
              <w:t xml:space="preserve">, 95 - Lapa de Baixo - São </w:t>
            </w:r>
            <w:proofErr w:type="spellStart"/>
            <w:r w:rsidRPr="00C8574E">
              <w:rPr>
                <w:rFonts w:ascii="Arial Narrow" w:hAnsi="Arial Narrow" w:cs="Times New Roman"/>
                <w:sz w:val="24"/>
              </w:rPr>
              <w:t>Paulo-SP</w:t>
            </w:r>
            <w:proofErr w:type="spellEnd"/>
            <w:r w:rsidRPr="008E138A">
              <w:rPr>
                <w:rFonts w:ascii="Arial Narrow" w:hAnsi="Arial Narrow" w:cs="Times New Roman"/>
                <w:sz w:val="24"/>
              </w:rPr>
              <w:t xml:space="preserve"> </w:t>
            </w:r>
            <w:r w:rsidRPr="00C8574E">
              <w:rPr>
                <w:rFonts w:ascii="Arial Narrow" w:hAnsi="Arial Narrow" w:cs="Times New Roman"/>
                <w:sz w:val="24"/>
              </w:rPr>
              <w:t>CEP 05038-090</w:t>
            </w:r>
            <w:r w:rsidRPr="008E138A">
              <w:rPr>
                <w:rFonts w:ascii="Arial Narrow" w:hAnsi="Arial Narrow" w:cs="Times New Roman"/>
                <w:sz w:val="24"/>
              </w:rPr>
              <w:t xml:space="preserve">, </w:t>
            </w:r>
            <w:r w:rsidRPr="008E138A">
              <w:rPr>
                <w:rFonts w:ascii="Arial Narrow" w:hAnsi="Arial Narrow" w:cs="Times New Roman"/>
                <w:bCs/>
                <w:sz w:val="24"/>
              </w:rPr>
              <w:t>no</w:t>
            </w:r>
            <w:r w:rsidRPr="008E138A">
              <w:rPr>
                <w:rFonts w:ascii="Arial Narrow" w:hAnsi="Arial Narrow"/>
                <w:sz w:val="24"/>
              </w:rPr>
              <w:t xml:space="preserve"> horário comercial compreendido entre 08:00 às 12:00 e 14:00 às 18:00</w:t>
            </w:r>
          </w:p>
          <w:p w14:paraId="2215F6F7" w14:textId="62937073"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236175BD" w14:textId="77777777" w:rsidTr="006C6CF9">
        <w:trPr>
          <w:trHeight w:val="421"/>
        </w:trPr>
        <w:tc>
          <w:tcPr>
            <w:tcW w:w="1843" w:type="dxa"/>
          </w:tcPr>
          <w:p w14:paraId="679E9E0F"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4B22A5CD"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0B3F8916"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1F7ABBC7"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42829044"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3E8E9EB9" w14:textId="06A1A015"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19</w:t>
            </w:r>
          </w:p>
        </w:tc>
        <w:tc>
          <w:tcPr>
            <w:tcW w:w="7938" w:type="dxa"/>
          </w:tcPr>
          <w:p w14:paraId="56F8BB3D"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Belo Horizonte/MG X Rio de Janeiro/RJ</w:t>
            </w:r>
          </w:p>
          <w:p w14:paraId="1F33EB81"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25DE6D43" w14:textId="0B84A268" w:rsidR="00801E4A" w:rsidRPr="008E138A" w:rsidRDefault="00801E4A" w:rsidP="00801E4A">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w:t>
            </w:r>
            <w:r w:rsidR="008E138A" w:rsidRPr="008E138A">
              <w:rPr>
                <w:rFonts w:ascii="Arial Narrow" w:hAnsi="Arial Narrow" w:cs="Times New Roman"/>
                <w:bCs/>
                <w:sz w:val="24"/>
              </w:rPr>
              <w:t xml:space="preserve">em Minas Gerias </w:t>
            </w:r>
            <w:r w:rsidRPr="008E138A">
              <w:rPr>
                <w:rFonts w:ascii="Arial Narrow" w:hAnsi="Arial Narrow" w:cs="Times New Roman"/>
                <w:bCs/>
                <w:sz w:val="24"/>
              </w:rPr>
              <w:t xml:space="preserve">  </w:t>
            </w:r>
          </w:p>
          <w:p w14:paraId="61125C0F" w14:textId="30F281A6" w:rsidR="00801E4A" w:rsidRPr="008E138A" w:rsidRDefault="008E138A" w:rsidP="00801E4A">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Rua Nascimento Gurgel, n° 30 - Bairro Gutierrez - CEP 30430-340</w:t>
            </w:r>
            <w:r w:rsidR="00801E4A" w:rsidRPr="008E138A">
              <w:rPr>
                <w:rFonts w:ascii="Arial Narrow" w:hAnsi="Arial Narrow" w:cs="Times New Roman"/>
                <w:bCs/>
                <w:sz w:val="24"/>
              </w:rPr>
              <w:t>, no horário comercial compreendido entre 08:00 às 12:00 e 14:00 às 18:00</w:t>
            </w:r>
          </w:p>
          <w:p w14:paraId="1862988C" w14:textId="77777777" w:rsidR="00801E4A" w:rsidRPr="008E138A" w:rsidRDefault="00801E4A" w:rsidP="00801E4A">
            <w:pPr>
              <w:widowControl w:val="0"/>
              <w:tabs>
                <w:tab w:val="left" w:pos="270"/>
              </w:tabs>
              <w:suppressAutoHyphens/>
              <w:contextualSpacing/>
              <w:rPr>
                <w:rFonts w:ascii="Arial Narrow" w:hAnsi="Arial Narrow"/>
                <w:sz w:val="24"/>
              </w:rPr>
            </w:pPr>
          </w:p>
          <w:p w14:paraId="1982F852"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507D23E0"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6BD62A27"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006BFF7E" w14:textId="4D4DCC23"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2CC15F6C" w14:textId="77777777" w:rsidTr="006C6CF9">
        <w:trPr>
          <w:trHeight w:val="421"/>
        </w:trPr>
        <w:tc>
          <w:tcPr>
            <w:tcW w:w="1843" w:type="dxa"/>
          </w:tcPr>
          <w:p w14:paraId="5569C551"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55C39E26"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4C96FCF5"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57732515"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77628DE9"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1AEB2A71"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6CEE9B84" w14:textId="0186F00B"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20</w:t>
            </w:r>
          </w:p>
        </w:tc>
        <w:tc>
          <w:tcPr>
            <w:tcW w:w="7938" w:type="dxa"/>
          </w:tcPr>
          <w:p w14:paraId="7F960266"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Rio de Janeiro/RJ X Belo Horizonte/MG</w:t>
            </w:r>
          </w:p>
          <w:p w14:paraId="38E702CF"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11638D81"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33383A39"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0F1E6491" w14:textId="77777777" w:rsidR="00801E4A" w:rsidRPr="008E138A" w:rsidRDefault="00801E4A" w:rsidP="00801E4A">
            <w:pPr>
              <w:widowControl w:val="0"/>
              <w:tabs>
                <w:tab w:val="left" w:pos="270"/>
              </w:tabs>
              <w:suppressAutoHyphens/>
              <w:contextualSpacing/>
              <w:rPr>
                <w:rFonts w:ascii="Arial Narrow" w:hAnsi="Arial Narrow"/>
                <w:sz w:val="24"/>
              </w:rPr>
            </w:pPr>
          </w:p>
          <w:p w14:paraId="1C04C992"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153D6129" w14:textId="77777777" w:rsidR="008E138A" w:rsidRPr="008E138A" w:rsidRDefault="008E138A" w:rsidP="008E138A">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 xml:space="preserve">Superintendência Regional do DPF em Minas Gerias   </w:t>
            </w:r>
          </w:p>
          <w:p w14:paraId="6EC51C56" w14:textId="77777777" w:rsidR="008E138A" w:rsidRPr="008E138A" w:rsidRDefault="008E138A" w:rsidP="008E138A">
            <w:pPr>
              <w:widowControl w:val="0"/>
              <w:tabs>
                <w:tab w:val="left" w:pos="270"/>
              </w:tabs>
              <w:suppressAutoHyphens/>
              <w:contextualSpacing/>
              <w:rPr>
                <w:rFonts w:ascii="Arial Narrow" w:hAnsi="Arial Narrow" w:cs="Times New Roman"/>
                <w:bCs/>
                <w:sz w:val="24"/>
              </w:rPr>
            </w:pPr>
            <w:r w:rsidRPr="008E138A">
              <w:rPr>
                <w:rFonts w:ascii="Arial Narrow" w:hAnsi="Arial Narrow" w:cs="Times New Roman"/>
                <w:bCs/>
                <w:sz w:val="24"/>
              </w:rPr>
              <w:t>Rua Nascimento Gurgel, n° 30 - Bairro Gutierrez - CEP 30430-340, no horário comercial compreendido entre 08:00 às 12:00 e 14:00 às 18:00</w:t>
            </w:r>
          </w:p>
          <w:p w14:paraId="18D0F836" w14:textId="3C9D3BD3"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223CB3ED" w14:textId="77777777" w:rsidTr="006C6CF9">
        <w:trPr>
          <w:trHeight w:val="421"/>
        </w:trPr>
        <w:tc>
          <w:tcPr>
            <w:tcW w:w="1843" w:type="dxa"/>
          </w:tcPr>
          <w:p w14:paraId="4AC80233"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76092D80"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59237292"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3FEF3A9C"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57A837E8"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11767B5E" w14:textId="30B38221"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21</w:t>
            </w:r>
          </w:p>
        </w:tc>
        <w:tc>
          <w:tcPr>
            <w:tcW w:w="7938" w:type="dxa"/>
          </w:tcPr>
          <w:p w14:paraId="121C1BF2"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Brasília/DF X Rio de Janeiro/RJ</w:t>
            </w:r>
          </w:p>
          <w:p w14:paraId="5B68DD77"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6105142A" w14:textId="00374C26"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 xml:space="preserve">Superintendência Regional do DPF </w:t>
            </w:r>
            <w:r w:rsidR="008E138A" w:rsidRPr="008E138A">
              <w:rPr>
                <w:rFonts w:ascii="Arial Narrow" w:hAnsi="Arial Narrow"/>
                <w:sz w:val="24"/>
              </w:rPr>
              <w:t xml:space="preserve">no Distrito Federal </w:t>
            </w:r>
          </w:p>
          <w:p w14:paraId="1AE38BB7" w14:textId="3BEA935D" w:rsidR="00801E4A" w:rsidRPr="008E138A" w:rsidRDefault="008E138A" w:rsidP="00801E4A">
            <w:pPr>
              <w:widowControl w:val="0"/>
              <w:tabs>
                <w:tab w:val="left" w:pos="270"/>
              </w:tabs>
              <w:suppressAutoHyphens/>
              <w:contextualSpacing/>
              <w:rPr>
                <w:rFonts w:ascii="Arial Narrow" w:hAnsi="Arial Narrow"/>
                <w:sz w:val="24"/>
              </w:rPr>
            </w:pPr>
            <w:r w:rsidRPr="008E138A">
              <w:rPr>
                <w:rFonts w:ascii="Arial Narrow" w:hAnsi="Arial Narrow"/>
                <w:sz w:val="24"/>
              </w:rPr>
              <w:t>SAIS Quadra 7 - Lote 23 - Setor Policial Sul Brasília-DF / CEP 70610-902</w:t>
            </w:r>
            <w:r w:rsidR="00801E4A" w:rsidRPr="008E138A">
              <w:rPr>
                <w:rFonts w:ascii="Arial Narrow" w:hAnsi="Arial Narrow"/>
                <w:sz w:val="24"/>
              </w:rPr>
              <w:t>, no horário comercial compreendido entre 08:00 às 12:00 e 14:00 às 18:00</w:t>
            </w:r>
          </w:p>
          <w:p w14:paraId="2673BA02" w14:textId="77777777" w:rsidR="00801E4A" w:rsidRPr="008E138A" w:rsidRDefault="00801E4A" w:rsidP="00801E4A">
            <w:pPr>
              <w:widowControl w:val="0"/>
              <w:tabs>
                <w:tab w:val="left" w:pos="270"/>
              </w:tabs>
              <w:suppressAutoHyphens/>
              <w:contextualSpacing/>
              <w:rPr>
                <w:rFonts w:ascii="Arial Narrow" w:hAnsi="Arial Narrow"/>
                <w:sz w:val="24"/>
              </w:rPr>
            </w:pPr>
          </w:p>
          <w:p w14:paraId="40B39FFD"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460D8EC4"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112AD796"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0967836B" w14:textId="770CD0B6"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r w:rsidR="008E138A" w:rsidRPr="008E138A" w14:paraId="29C5E3F0" w14:textId="77777777" w:rsidTr="006C6CF9">
        <w:trPr>
          <w:trHeight w:val="421"/>
        </w:trPr>
        <w:tc>
          <w:tcPr>
            <w:tcW w:w="1843" w:type="dxa"/>
            <w:tcBorders>
              <w:bottom w:val="single" w:sz="12" w:space="0" w:color="auto"/>
            </w:tcBorders>
          </w:tcPr>
          <w:p w14:paraId="6B7592D3"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188E96CD"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313BEA8D"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62A1DFEA"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7717F2CA" w14:textId="77777777" w:rsidR="008E138A" w:rsidRPr="008E138A" w:rsidRDefault="008E138A" w:rsidP="00E415AE">
            <w:pPr>
              <w:widowControl w:val="0"/>
              <w:tabs>
                <w:tab w:val="left" w:pos="270"/>
              </w:tabs>
              <w:suppressAutoHyphens/>
              <w:contextualSpacing/>
              <w:jc w:val="center"/>
              <w:rPr>
                <w:rFonts w:ascii="Arial Narrow" w:hAnsi="Arial Narrow" w:cs="Times New Roman"/>
                <w:bCs/>
                <w:sz w:val="24"/>
              </w:rPr>
            </w:pPr>
          </w:p>
          <w:p w14:paraId="0DCF4E76" w14:textId="7194054D" w:rsidR="00E415AE" w:rsidRPr="008E138A" w:rsidRDefault="007863AF" w:rsidP="00E415AE">
            <w:pPr>
              <w:widowControl w:val="0"/>
              <w:tabs>
                <w:tab w:val="left" w:pos="270"/>
              </w:tabs>
              <w:suppressAutoHyphens/>
              <w:contextualSpacing/>
              <w:jc w:val="center"/>
              <w:rPr>
                <w:rFonts w:ascii="Arial Narrow" w:hAnsi="Arial Narrow" w:cs="Times New Roman"/>
                <w:bCs/>
                <w:sz w:val="24"/>
              </w:rPr>
            </w:pPr>
            <w:r w:rsidRPr="008E138A">
              <w:rPr>
                <w:rFonts w:ascii="Arial Narrow" w:hAnsi="Arial Narrow" w:cs="Times New Roman"/>
                <w:bCs/>
                <w:sz w:val="24"/>
              </w:rPr>
              <w:t>22</w:t>
            </w:r>
          </w:p>
        </w:tc>
        <w:tc>
          <w:tcPr>
            <w:tcW w:w="7938" w:type="dxa"/>
            <w:tcBorders>
              <w:bottom w:val="single" w:sz="12" w:space="0" w:color="auto"/>
            </w:tcBorders>
          </w:tcPr>
          <w:p w14:paraId="3A9B8270" w14:textId="77777777" w:rsidR="00E415AE" w:rsidRPr="008E138A" w:rsidRDefault="00E415AE" w:rsidP="00E415AE">
            <w:pPr>
              <w:widowControl w:val="0"/>
              <w:tabs>
                <w:tab w:val="left" w:pos="270"/>
              </w:tabs>
              <w:suppressAutoHyphens/>
              <w:contextualSpacing/>
              <w:jc w:val="center"/>
              <w:rPr>
                <w:rFonts w:ascii="Arial Narrow" w:hAnsi="Arial Narrow" w:cs="Times New Roman"/>
                <w:b/>
                <w:bCs/>
                <w:sz w:val="24"/>
              </w:rPr>
            </w:pPr>
            <w:r w:rsidRPr="008E138A">
              <w:rPr>
                <w:rFonts w:ascii="Arial Narrow" w:hAnsi="Arial Narrow" w:cs="Times New Roman"/>
                <w:b/>
                <w:bCs/>
                <w:sz w:val="24"/>
              </w:rPr>
              <w:t>Rio de Janeiro/RJ X Brasília/DF</w:t>
            </w:r>
          </w:p>
          <w:p w14:paraId="7AE7CB11" w14:textId="77777777" w:rsidR="00801E4A" w:rsidRPr="008E138A" w:rsidRDefault="00801E4A" w:rsidP="00801E4A">
            <w:pPr>
              <w:widowControl w:val="0"/>
              <w:tabs>
                <w:tab w:val="left" w:pos="270"/>
              </w:tabs>
              <w:suppressAutoHyphens/>
              <w:contextualSpacing/>
              <w:rPr>
                <w:rFonts w:ascii="Arial Narrow" w:hAnsi="Arial Narrow" w:cs="Times New Roman"/>
                <w:b/>
                <w:bCs/>
                <w:sz w:val="24"/>
              </w:rPr>
            </w:pPr>
            <w:r w:rsidRPr="008E138A">
              <w:rPr>
                <w:rFonts w:ascii="Arial Narrow" w:hAnsi="Arial Narrow" w:cs="Times New Roman"/>
                <w:b/>
                <w:bCs/>
                <w:sz w:val="24"/>
              </w:rPr>
              <w:t xml:space="preserve">Local de recebimento: </w:t>
            </w:r>
          </w:p>
          <w:p w14:paraId="296636D9"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Superintendência Regional do DPF no Rio de Janeiro</w:t>
            </w:r>
          </w:p>
          <w:p w14:paraId="5152FD6B" w14:textId="77777777" w:rsidR="00801E4A" w:rsidRPr="008E138A" w:rsidRDefault="00801E4A" w:rsidP="00801E4A">
            <w:pPr>
              <w:widowControl w:val="0"/>
              <w:tabs>
                <w:tab w:val="left" w:pos="270"/>
              </w:tabs>
              <w:suppressAutoHyphens/>
              <w:contextualSpacing/>
              <w:rPr>
                <w:rFonts w:ascii="Arial Narrow" w:hAnsi="Arial Narrow"/>
                <w:sz w:val="24"/>
              </w:rPr>
            </w:pPr>
            <w:r w:rsidRPr="008E138A">
              <w:rPr>
                <w:rFonts w:ascii="Arial Narrow" w:hAnsi="Arial Narrow"/>
                <w:sz w:val="24"/>
              </w:rPr>
              <w:t>Av. Rodrigues Alves, 1 - 3º andar - Centro / CEP 20081-250, no horário comercial compreendido entre 08:00 às 12:00 e 14:00 às 18:00</w:t>
            </w:r>
          </w:p>
          <w:p w14:paraId="77D0E2DC" w14:textId="77777777" w:rsidR="00801E4A" w:rsidRPr="008E138A" w:rsidRDefault="00801E4A" w:rsidP="00801E4A">
            <w:pPr>
              <w:widowControl w:val="0"/>
              <w:tabs>
                <w:tab w:val="left" w:pos="270"/>
              </w:tabs>
              <w:suppressAutoHyphens/>
              <w:contextualSpacing/>
              <w:rPr>
                <w:rFonts w:ascii="Arial Narrow" w:hAnsi="Arial Narrow"/>
                <w:sz w:val="24"/>
              </w:rPr>
            </w:pPr>
          </w:p>
          <w:p w14:paraId="239C0ED4" w14:textId="77777777" w:rsidR="00801E4A" w:rsidRPr="008E138A" w:rsidRDefault="00801E4A" w:rsidP="00801E4A">
            <w:pPr>
              <w:widowControl w:val="0"/>
              <w:tabs>
                <w:tab w:val="left" w:pos="270"/>
              </w:tabs>
              <w:suppressAutoHyphens/>
              <w:contextualSpacing/>
              <w:rPr>
                <w:rFonts w:ascii="Arial Narrow" w:hAnsi="Arial Narrow"/>
                <w:b/>
                <w:sz w:val="24"/>
              </w:rPr>
            </w:pPr>
            <w:r w:rsidRPr="008E138A">
              <w:rPr>
                <w:rFonts w:ascii="Arial Narrow" w:hAnsi="Arial Narrow"/>
                <w:b/>
                <w:sz w:val="24"/>
              </w:rPr>
              <w:t>Local de entrega:</w:t>
            </w:r>
          </w:p>
          <w:p w14:paraId="66C1A5E9" w14:textId="77777777" w:rsidR="008E138A" w:rsidRPr="008E138A" w:rsidRDefault="008E138A" w:rsidP="008E138A">
            <w:pPr>
              <w:widowControl w:val="0"/>
              <w:tabs>
                <w:tab w:val="left" w:pos="270"/>
              </w:tabs>
              <w:suppressAutoHyphens/>
              <w:contextualSpacing/>
              <w:rPr>
                <w:rFonts w:ascii="Arial Narrow" w:hAnsi="Arial Narrow"/>
                <w:sz w:val="24"/>
              </w:rPr>
            </w:pPr>
            <w:r w:rsidRPr="008E138A">
              <w:rPr>
                <w:rFonts w:ascii="Arial Narrow" w:hAnsi="Arial Narrow"/>
                <w:sz w:val="24"/>
              </w:rPr>
              <w:t xml:space="preserve">Superintendência Regional do DPF no Distrito Federal </w:t>
            </w:r>
          </w:p>
          <w:p w14:paraId="2E06C96A" w14:textId="77777777" w:rsidR="008E138A" w:rsidRPr="008E138A" w:rsidRDefault="008E138A" w:rsidP="008E138A">
            <w:pPr>
              <w:widowControl w:val="0"/>
              <w:tabs>
                <w:tab w:val="left" w:pos="270"/>
              </w:tabs>
              <w:suppressAutoHyphens/>
              <w:contextualSpacing/>
              <w:rPr>
                <w:rFonts w:ascii="Arial Narrow" w:hAnsi="Arial Narrow"/>
                <w:sz w:val="24"/>
              </w:rPr>
            </w:pPr>
            <w:r w:rsidRPr="008E138A">
              <w:rPr>
                <w:rFonts w:ascii="Arial Narrow" w:hAnsi="Arial Narrow"/>
                <w:sz w:val="24"/>
              </w:rPr>
              <w:t>SAIS Quadra 7 - Lote 23 - Setor Policial Sul Brasília-DF / CEP 70610-902, no horário comercial compreendido entre 08:00 às 12:00 e 14:00 às 18:00</w:t>
            </w:r>
          </w:p>
          <w:p w14:paraId="6501C3A8" w14:textId="41AFC5C3" w:rsidR="00801E4A" w:rsidRPr="008E138A" w:rsidRDefault="00801E4A" w:rsidP="00E415AE">
            <w:pPr>
              <w:widowControl w:val="0"/>
              <w:tabs>
                <w:tab w:val="left" w:pos="270"/>
              </w:tabs>
              <w:suppressAutoHyphens/>
              <w:contextualSpacing/>
              <w:jc w:val="center"/>
              <w:rPr>
                <w:rFonts w:ascii="Arial Narrow" w:hAnsi="Arial Narrow" w:cs="Times New Roman"/>
                <w:b/>
                <w:bCs/>
                <w:sz w:val="24"/>
              </w:rPr>
            </w:pPr>
          </w:p>
        </w:tc>
      </w:tr>
    </w:tbl>
    <w:p w14:paraId="5752C891" w14:textId="6EEE4832" w:rsidR="007C001C" w:rsidRPr="005B4262" w:rsidRDefault="007C001C" w:rsidP="005B4262">
      <w:pPr>
        <w:pStyle w:val="Nivel1"/>
        <w:ind w:left="0" w:firstLine="0"/>
        <w:rPr>
          <w:rFonts w:ascii="Arial Narrow" w:hAnsi="Arial Narrow"/>
          <w:sz w:val="24"/>
          <w:szCs w:val="24"/>
        </w:rPr>
      </w:pPr>
      <w:r w:rsidRPr="005B4262">
        <w:rPr>
          <w:rFonts w:ascii="Arial Narrow" w:hAnsi="Arial Narrow"/>
          <w:sz w:val="24"/>
          <w:szCs w:val="24"/>
        </w:rPr>
        <w:t>INFORMAÇÕES RELEVANTES PARA O DIMENSIONAMENTO DA PROPOSTA</w:t>
      </w:r>
    </w:p>
    <w:p w14:paraId="1DE536E6" w14:textId="77777777" w:rsidR="007C001C" w:rsidRPr="00085177" w:rsidRDefault="007C001C" w:rsidP="007C001C">
      <w:pPr>
        <w:numPr>
          <w:ilvl w:val="1"/>
          <w:numId w:val="1"/>
        </w:numPr>
        <w:spacing w:before="120" w:after="120" w:line="360" w:lineRule="auto"/>
        <w:ind w:left="0" w:firstLine="0"/>
        <w:jc w:val="both"/>
        <w:rPr>
          <w:rFonts w:ascii="Arial Narrow" w:hAnsi="Arial Narrow" w:cs="Times New Roman"/>
          <w:bCs/>
          <w:color w:val="000000"/>
          <w:sz w:val="24"/>
        </w:rPr>
      </w:pPr>
      <w:r w:rsidRPr="006546D5">
        <w:rPr>
          <w:rFonts w:ascii="Arial Narrow" w:hAnsi="Arial Narrow" w:cs="Times New Roman"/>
          <w:bCs/>
          <w:color w:val="000000"/>
          <w:sz w:val="24"/>
        </w:rPr>
        <w:t>A demanda do órgão gerenciador tem como b</w:t>
      </w:r>
      <w:r>
        <w:rPr>
          <w:rFonts w:ascii="Arial Narrow" w:hAnsi="Arial Narrow" w:cs="Times New Roman"/>
          <w:bCs/>
          <w:color w:val="000000"/>
          <w:sz w:val="24"/>
        </w:rPr>
        <w:t>ase o</w:t>
      </w:r>
      <w:r w:rsidRPr="00085177">
        <w:rPr>
          <w:rFonts w:ascii="Arial Narrow" w:hAnsi="Arial Narrow" w:cs="Times New Roman"/>
          <w:bCs/>
          <w:color w:val="000000"/>
          <w:sz w:val="24"/>
        </w:rPr>
        <w:t xml:space="preserve"> próximo Grande Evento a ser realizado no Brasil são os JOGOS OLÍMPICOS E PARALÍMPICOS RIO 2016. Neste evento a segurança dos Chefes de Estados dos países visitantes será realizada pela Polícia Federal. O quantitativo de dignitários em visita oficial ao país e os níveis de proteção a serem empregados determinam quais recursos devem ser empregados na segurança (policiais, viaturas, armamento, equipamentos). A previsão do Comitê Olímpico Internacional – COI é de pelo menos 102 Chefes de Estado. Para tanto, haverá o envolvimento de aproximadamente 1000 (mil) policiais federais, que trabalharão não só nas cerimônias de abertura e encerramento, mas também em todo o evento exclusivamente dedicados à segurança das autoridades. </w:t>
      </w:r>
    </w:p>
    <w:p w14:paraId="052BEFC3" w14:textId="77777777" w:rsidR="0041732D" w:rsidRPr="006546D5" w:rsidRDefault="0041732D" w:rsidP="0041732D">
      <w:pPr>
        <w:pStyle w:val="101a109"/>
        <w:tabs>
          <w:tab w:val="left" w:pos="270"/>
          <w:tab w:val="left" w:pos="540"/>
        </w:tabs>
        <w:spacing w:line="360" w:lineRule="auto"/>
        <w:rPr>
          <w:rFonts w:ascii="Arial Narrow" w:hAnsi="Arial Narrow"/>
          <w:bCs w:val="0"/>
          <w:szCs w:val="24"/>
        </w:rPr>
      </w:pPr>
      <w:r w:rsidRPr="006546D5">
        <w:rPr>
          <w:rFonts w:ascii="Arial Narrow" w:hAnsi="Arial Narrow"/>
          <w:bCs w:val="0"/>
          <w:szCs w:val="24"/>
        </w:rPr>
        <w:t>Pelas previsões contidas no Plano de Ação da Coordenação Operacional de Segurança de Dignitários da SR/DPF/RJ, o quantitativo de veículos</w:t>
      </w:r>
      <w:r>
        <w:rPr>
          <w:rFonts w:ascii="Arial Narrow" w:hAnsi="Arial Narrow"/>
          <w:bCs w:val="0"/>
          <w:szCs w:val="24"/>
        </w:rPr>
        <w:t xml:space="preserve"> blindados</w:t>
      </w:r>
      <w:r w:rsidRPr="006546D5">
        <w:rPr>
          <w:rFonts w:ascii="Arial Narrow" w:hAnsi="Arial Narrow"/>
          <w:bCs w:val="0"/>
          <w:szCs w:val="24"/>
        </w:rPr>
        <w:t xml:space="preserve"> necessários para a Operação Jogos Olímpicos e </w:t>
      </w:r>
      <w:proofErr w:type="spellStart"/>
      <w:r w:rsidRPr="006546D5">
        <w:rPr>
          <w:rFonts w:ascii="Arial Narrow" w:hAnsi="Arial Narrow"/>
          <w:bCs w:val="0"/>
          <w:szCs w:val="24"/>
        </w:rPr>
        <w:t>Paralímpicos</w:t>
      </w:r>
      <w:proofErr w:type="spellEnd"/>
      <w:r w:rsidRPr="006546D5">
        <w:rPr>
          <w:rFonts w:ascii="Arial Narrow" w:hAnsi="Arial Narrow"/>
          <w:bCs w:val="0"/>
          <w:szCs w:val="24"/>
        </w:rPr>
        <w:t xml:space="preserve"> 2016 </w:t>
      </w:r>
      <w:r>
        <w:rPr>
          <w:rFonts w:ascii="Arial Narrow" w:hAnsi="Arial Narrow"/>
          <w:bCs w:val="0"/>
          <w:szCs w:val="24"/>
        </w:rPr>
        <w:t xml:space="preserve">de propriedade do DPF </w:t>
      </w:r>
      <w:r w:rsidRPr="006546D5">
        <w:rPr>
          <w:rFonts w:ascii="Arial Narrow" w:hAnsi="Arial Narrow"/>
          <w:bCs w:val="0"/>
          <w:szCs w:val="24"/>
        </w:rPr>
        <w:t>são de 2</w:t>
      </w:r>
      <w:r>
        <w:rPr>
          <w:rFonts w:ascii="Arial Narrow" w:hAnsi="Arial Narrow"/>
          <w:bCs w:val="0"/>
          <w:szCs w:val="24"/>
        </w:rPr>
        <w:t>0 (vinte)</w:t>
      </w:r>
      <w:r w:rsidRPr="006546D5">
        <w:rPr>
          <w:rFonts w:ascii="Arial Narrow" w:hAnsi="Arial Narrow"/>
          <w:bCs w:val="0"/>
          <w:szCs w:val="24"/>
        </w:rPr>
        <w:t xml:space="preserve"> veículos, conforme tabela abaixo</w:t>
      </w:r>
      <w:r>
        <w:rPr>
          <w:rFonts w:ascii="Arial Narrow" w:hAnsi="Arial Narrow"/>
          <w:bCs w:val="0"/>
          <w:szCs w:val="24"/>
        </w:rPr>
        <w:t>*</w:t>
      </w:r>
      <w:r w:rsidRPr="006546D5">
        <w:rPr>
          <w:rFonts w:ascii="Arial Narrow" w:hAnsi="Arial Narrow"/>
          <w:bCs w:val="0"/>
          <w:szCs w:val="24"/>
        </w:rPr>
        <w:t>:</w:t>
      </w:r>
    </w:p>
    <w:p w14:paraId="78597EB6" w14:textId="77777777" w:rsidR="007C001C" w:rsidRPr="006546D5" w:rsidRDefault="007C001C" w:rsidP="007C001C">
      <w:pPr>
        <w:pStyle w:val="101a109"/>
        <w:tabs>
          <w:tab w:val="left" w:pos="270"/>
          <w:tab w:val="left" w:pos="540"/>
        </w:tabs>
        <w:spacing w:line="360" w:lineRule="auto"/>
        <w:rPr>
          <w:rFonts w:ascii="Arial Narrow" w:hAnsi="Arial Narrow"/>
          <w:bCs w:val="0"/>
          <w:szCs w:val="24"/>
        </w:rPr>
      </w:pPr>
    </w:p>
    <w:tbl>
      <w:tblPr>
        <w:tblW w:w="5377" w:type="dxa"/>
        <w:jc w:val="center"/>
        <w:tblLayout w:type="fixed"/>
        <w:tblCellMar>
          <w:left w:w="70" w:type="dxa"/>
          <w:right w:w="70" w:type="dxa"/>
        </w:tblCellMar>
        <w:tblLook w:val="04A0" w:firstRow="1" w:lastRow="0" w:firstColumn="1" w:lastColumn="0" w:noHBand="0" w:noVBand="1"/>
      </w:tblPr>
      <w:tblGrid>
        <w:gridCol w:w="2967"/>
        <w:gridCol w:w="2410"/>
      </w:tblGrid>
      <w:tr w:rsidR="0041732D" w:rsidRPr="006546D5" w14:paraId="00D21CB1" w14:textId="77777777" w:rsidTr="0041732D">
        <w:trPr>
          <w:trHeight w:val="885"/>
          <w:tblHeader/>
          <w:jc w:val="center"/>
        </w:trPr>
        <w:tc>
          <w:tcPr>
            <w:tcW w:w="2967" w:type="dxa"/>
            <w:tcBorders>
              <w:top w:val="single" w:sz="8" w:space="0" w:color="auto"/>
              <w:left w:val="single" w:sz="8" w:space="0" w:color="auto"/>
              <w:bottom w:val="nil"/>
              <w:right w:val="single" w:sz="8" w:space="0" w:color="auto"/>
            </w:tcBorders>
            <w:shd w:val="clear" w:color="000000" w:fill="F2F2F2"/>
            <w:noWrap/>
            <w:vAlign w:val="bottom"/>
            <w:hideMark/>
          </w:tcPr>
          <w:p w14:paraId="1C5F0B20" w14:textId="77777777" w:rsidR="0041732D" w:rsidRPr="006546D5" w:rsidRDefault="0041732D" w:rsidP="006C6CF9">
            <w:pPr>
              <w:jc w:val="center"/>
              <w:rPr>
                <w:rFonts w:ascii="Arial Narrow" w:hAnsi="Arial Narrow"/>
                <w:b/>
                <w:bCs/>
                <w:color w:val="000000"/>
                <w:sz w:val="24"/>
              </w:rPr>
            </w:pPr>
            <w:r w:rsidRPr="006546D5">
              <w:rPr>
                <w:rFonts w:ascii="Arial Narrow" w:hAnsi="Arial Narrow"/>
                <w:b/>
                <w:bCs/>
                <w:color w:val="000000"/>
                <w:sz w:val="24"/>
              </w:rPr>
              <w:t xml:space="preserve">Dignitários </w:t>
            </w:r>
          </w:p>
        </w:tc>
        <w:tc>
          <w:tcPr>
            <w:tcW w:w="2410" w:type="dxa"/>
            <w:tcBorders>
              <w:top w:val="single" w:sz="8" w:space="0" w:color="auto"/>
              <w:left w:val="single" w:sz="8" w:space="0" w:color="auto"/>
              <w:bottom w:val="nil"/>
              <w:right w:val="single" w:sz="8" w:space="0" w:color="auto"/>
            </w:tcBorders>
            <w:shd w:val="clear" w:color="000000" w:fill="F2F2F2"/>
            <w:noWrap/>
            <w:vAlign w:val="bottom"/>
            <w:hideMark/>
          </w:tcPr>
          <w:p w14:paraId="053A799C" w14:textId="77777777" w:rsidR="0041732D" w:rsidRPr="006546D5" w:rsidRDefault="0041732D" w:rsidP="006C6CF9">
            <w:pPr>
              <w:jc w:val="center"/>
              <w:rPr>
                <w:rFonts w:ascii="Arial Narrow" w:hAnsi="Arial Narrow"/>
                <w:b/>
                <w:bCs/>
                <w:color w:val="000000"/>
                <w:sz w:val="24"/>
              </w:rPr>
            </w:pPr>
            <w:r w:rsidRPr="006546D5">
              <w:rPr>
                <w:rFonts w:ascii="Arial Narrow" w:hAnsi="Arial Narrow"/>
                <w:b/>
                <w:bCs/>
                <w:color w:val="000000"/>
                <w:sz w:val="24"/>
              </w:rPr>
              <w:t>Veículo Blindado</w:t>
            </w:r>
          </w:p>
        </w:tc>
      </w:tr>
      <w:tr w:rsidR="0041732D" w:rsidRPr="006546D5" w14:paraId="70C9D847" w14:textId="77777777" w:rsidTr="0041732D">
        <w:trPr>
          <w:trHeight w:val="495"/>
          <w:jc w:val="center"/>
        </w:trPr>
        <w:tc>
          <w:tcPr>
            <w:tcW w:w="2967"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17A36F85" w14:textId="77777777" w:rsidR="0041732D" w:rsidRPr="006546D5" w:rsidRDefault="0041732D" w:rsidP="006C6CF9">
            <w:pPr>
              <w:rPr>
                <w:rFonts w:ascii="Arial Narrow" w:hAnsi="Arial Narrow"/>
                <w:color w:val="000000"/>
                <w:sz w:val="24"/>
              </w:rPr>
            </w:pPr>
            <w:r>
              <w:rPr>
                <w:rFonts w:ascii="Arial Narrow" w:hAnsi="Arial Narrow"/>
                <w:color w:val="000000"/>
                <w:sz w:val="24"/>
              </w:rPr>
              <w:t xml:space="preserve">PAÍS 1 </w:t>
            </w:r>
          </w:p>
        </w:tc>
        <w:tc>
          <w:tcPr>
            <w:tcW w:w="2410" w:type="dxa"/>
            <w:tcBorders>
              <w:top w:val="single" w:sz="8" w:space="0" w:color="auto"/>
              <w:left w:val="nil"/>
              <w:bottom w:val="single" w:sz="4" w:space="0" w:color="auto"/>
              <w:right w:val="single" w:sz="4" w:space="0" w:color="auto"/>
            </w:tcBorders>
            <w:shd w:val="clear" w:color="auto" w:fill="auto"/>
            <w:noWrap/>
            <w:vAlign w:val="bottom"/>
            <w:hideMark/>
          </w:tcPr>
          <w:p w14:paraId="73FA0427"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5FECE5F8" w14:textId="77777777" w:rsidTr="0041732D">
        <w:trPr>
          <w:trHeight w:val="480"/>
          <w:jc w:val="center"/>
        </w:trPr>
        <w:tc>
          <w:tcPr>
            <w:tcW w:w="2967" w:type="dxa"/>
            <w:tcBorders>
              <w:top w:val="single" w:sz="4" w:space="0" w:color="auto"/>
              <w:left w:val="single" w:sz="4" w:space="0" w:color="auto"/>
              <w:bottom w:val="single" w:sz="4" w:space="0" w:color="auto"/>
              <w:right w:val="single" w:sz="4" w:space="0" w:color="auto"/>
            </w:tcBorders>
            <w:shd w:val="clear" w:color="auto" w:fill="auto"/>
            <w:hideMark/>
          </w:tcPr>
          <w:p w14:paraId="0A7B00CD"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2</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2BDA6641"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3031C9BD" w14:textId="77777777" w:rsidTr="0041732D">
        <w:trPr>
          <w:trHeight w:val="405"/>
          <w:jc w:val="center"/>
        </w:trPr>
        <w:tc>
          <w:tcPr>
            <w:tcW w:w="2967" w:type="dxa"/>
            <w:tcBorders>
              <w:top w:val="nil"/>
              <w:left w:val="single" w:sz="4" w:space="0" w:color="auto"/>
              <w:bottom w:val="single" w:sz="4" w:space="0" w:color="auto"/>
              <w:right w:val="single" w:sz="4" w:space="0" w:color="auto"/>
            </w:tcBorders>
            <w:shd w:val="clear" w:color="auto" w:fill="auto"/>
          </w:tcPr>
          <w:p w14:paraId="1E3F4771"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3</w:t>
            </w:r>
          </w:p>
        </w:tc>
        <w:tc>
          <w:tcPr>
            <w:tcW w:w="2410" w:type="dxa"/>
            <w:tcBorders>
              <w:top w:val="nil"/>
              <w:left w:val="nil"/>
              <w:bottom w:val="single" w:sz="4" w:space="0" w:color="auto"/>
              <w:right w:val="single" w:sz="4" w:space="0" w:color="auto"/>
            </w:tcBorders>
            <w:shd w:val="clear" w:color="auto" w:fill="auto"/>
            <w:noWrap/>
            <w:vAlign w:val="bottom"/>
          </w:tcPr>
          <w:p w14:paraId="7CA4868D"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38A897C4" w14:textId="77777777" w:rsidTr="0041732D">
        <w:trPr>
          <w:trHeight w:val="405"/>
          <w:jc w:val="center"/>
        </w:trPr>
        <w:tc>
          <w:tcPr>
            <w:tcW w:w="2967" w:type="dxa"/>
            <w:tcBorders>
              <w:top w:val="nil"/>
              <w:left w:val="single" w:sz="4" w:space="0" w:color="auto"/>
              <w:bottom w:val="single" w:sz="4" w:space="0" w:color="auto"/>
              <w:right w:val="single" w:sz="4" w:space="0" w:color="auto"/>
            </w:tcBorders>
            <w:shd w:val="clear" w:color="auto" w:fill="auto"/>
            <w:hideMark/>
          </w:tcPr>
          <w:p w14:paraId="01151E06"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4</w:t>
            </w:r>
          </w:p>
        </w:tc>
        <w:tc>
          <w:tcPr>
            <w:tcW w:w="2410" w:type="dxa"/>
            <w:tcBorders>
              <w:top w:val="nil"/>
              <w:left w:val="nil"/>
              <w:bottom w:val="single" w:sz="4" w:space="0" w:color="auto"/>
              <w:right w:val="single" w:sz="4" w:space="0" w:color="auto"/>
            </w:tcBorders>
            <w:shd w:val="clear" w:color="auto" w:fill="auto"/>
            <w:noWrap/>
            <w:vAlign w:val="bottom"/>
            <w:hideMark/>
          </w:tcPr>
          <w:p w14:paraId="222D6ECC"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34A6F55A" w14:textId="77777777" w:rsidTr="0041732D">
        <w:trPr>
          <w:trHeight w:val="420"/>
          <w:jc w:val="center"/>
        </w:trPr>
        <w:tc>
          <w:tcPr>
            <w:tcW w:w="2967" w:type="dxa"/>
            <w:tcBorders>
              <w:top w:val="nil"/>
              <w:left w:val="single" w:sz="4" w:space="0" w:color="auto"/>
              <w:bottom w:val="single" w:sz="4" w:space="0" w:color="auto"/>
              <w:right w:val="single" w:sz="4" w:space="0" w:color="auto"/>
            </w:tcBorders>
            <w:shd w:val="clear" w:color="auto" w:fill="auto"/>
            <w:hideMark/>
          </w:tcPr>
          <w:p w14:paraId="36D317F0"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5</w:t>
            </w:r>
          </w:p>
        </w:tc>
        <w:tc>
          <w:tcPr>
            <w:tcW w:w="2410" w:type="dxa"/>
            <w:tcBorders>
              <w:top w:val="nil"/>
              <w:left w:val="nil"/>
              <w:bottom w:val="single" w:sz="4" w:space="0" w:color="auto"/>
              <w:right w:val="single" w:sz="4" w:space="0" w:color="auto"/>
            </w:tcBorders>
            <w:shd w:val="clear" w:color="auto" w:fill="auto"/>
            <w:noWrap/>
            <w:vAlign w:val="bottom"/>
            <w:hideMark/>
          </w:tcPr>
          <w:p w14:paraId="5B4A34F1"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3EF0A429" w14:textId="77777777" w:rsidTr="0041732D">
        <w:trPr>
          <w:trHeight w:val="420"/>
          <w:jc w:val="center"/>
        </w:trPr>
        <w:tc>
          <w:tcPr>
            <w:tcW w:w="2967" w:type="dxa"/>
            <w:tcBorders>
              <w:top w:val="nil"/>
              <w:left w:val="single" w:sz="4" w:space="0" w:color="auto"/>
              <w:bottom w:val="single" w:sz="4" w:space="0" w:color="auto"/>
              <w:right w:val="single" w:sz="4" w:space="0" w:color="auto"/>
            </w:tcBorders>
            <w:shd w:val="clear" w:color="auto" w:fill="auto"/>
            <w:hideMark/>
          </w:tcPr>
          <w:p w14:paraId="041F5750"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6</w:t>
            </w:r>
          </w:p>
        </w:tc>
        <w:tc>
          <w:tcPr>
            <w:tcW w:w="2410" w:type="dxa"/>
            <w:tcBorders>
              <w:top w:val="nil"/>
              <w:left w:val="nil"/>
              <w:bottom w:val="single" w:sz="4" w:space="0" w:color="auto"/>
              <w:right w:val="single" w:sz="4" w:space="0" w:color="auto"/>
            </w:tcBorders>
            <w:shd w:val="clear" w:color="auto" w:fill="auto"/>
            <w:noWrap/>
            <w:vAlign w:val="bottom"/>
            <w:hideMark/>
          </w:tcPr>
          <w:p w14:paraId="416554D4"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7B8FAF72" w14:textId="77777777" w:rsidTr="0041732D">
        <w:trPr>
          <w:trHeight w:val="420"/>
          <w:jc w:val="center"/>
        </w:trPr>
        <w:tc>
          <w:tcPr>
            <w:tcW w:w="2967" w:type="dxa"/>
            <w:tcBorders>
              <w:top w:val="nil"/>
              <w:left w:val="single" w:sz="4" w:space="0" w:color="auto"/>
              <w:bottom w:val="single" w:sz="4" w:space="0" w:color="auto"/>
              <w:right w:val="single" w:sz="4" w:space="0" w:color="auto"/>
            </w:tcBorders>
            <w:shd w:val="clear" w:color="auto" w:fill="auto"/>
            <w:hideMark/>
          </w:tcPr>
          <w:p w14:paraId="30D69BE0"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7</w:t>
            </w:r>
          </w:p>
        </w:tc>
        <w:tc>
          <w:tcPr>
            <w:tcW w:w="2410" w:type="dxa"/>
            <w:tcBorders>
              <w:top w:val="nil"/>
              <w:left w:val="nil"/>
              <w:bottom w:val="single" w:sz="4" w:space="0" w:color="auto"/>
              <w:right w:val="single" w:sz="4" w:space="0" w:color="auto"/>
            </w:tcBorders>
            <w:shd w:val="clear" w:color="auto" w:fill="auto"/>
            <w:noWrap/>
            <w:vAlign w:val="bottom"/>
            <w:hideMark/>
          </w:tcPr>
          <w:p w14:paraId="3426B831"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44689AD5" w14:textId="77777777" w:rsidTr="0041732D">
        <w:trPr>
          <w:trHeight w:val="450"/>
          <w:jc w:val="center"/>
        </w:trPr>
        <w:tc>
          <w:tcPr>
            <w:tcW w:w="2967" w:type="dxa"/>
            <w:tcBorders>
              <w:top w:val="nil"/>
              <w:left w:val="single" w:sz="4" w:space="0" w:color="auto"/>
              <w:bottom w:val="single" w:sz="4" w:space="0" w:color="auto"/>
              <w:right w:val="single" w:sz="4" w:space="0" w:color="auto"/>
            </w:tcBorders>
            <w:shd w:val="clear" w:color="auto" w:fill="auto"/>
            <w:hideMark/>
          </w:tcPr>
          <w:p w14:paraId="524AA372"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8</w:t>
            </w:r>
          </w:p>
        </w:tc>
        <w:tc>
          <w:tcPr>
            <w:tcW w:w="2410" w:type="dxa"/>
            <w:tcBorders>
              <w:top w:val="nil"/>
              <w:left w:val="nil"/>
              <w:bottom w:val="single" w:sz="4" w:space="0" w:color="auto"/>
              <w:right w:val="single" w:sz="4" w:space="0" w:color="auto"/>
            </w:tcBorders>
            <w:shd w:val="clear" w:color="auto" w:fill="auto"/>
            <w:noWrap/>
            <w:vAlign w:val="bottom"/>
            <w:hideMark/>
          </w:tcPr>
          <w:p w14:paraId="146D3026"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57881F92" w14:textId="77777777" w:rsidTr="0041732D">
        <w:trPr>
          <w:trHeight w:val="390"/>
          <w:jc w:val="center"/>
        </w:trPr>
        <w:tc>
          <w:tcPr>
            <w:tcW w:w="2967" w:type="dxa"/>
            <w:tcBorders>
              <w:top w:val="nil"/>
              <w:left w:val="single" w:sz="4" w:space="0" w:color="auto"/>
              <w:bottom w:val="single" w:sz="4" w:space="0" w:color="auto"/>
              <w:right w:val="single" w:sz="4" w:space="0" w:color="auto"/>
            </w:tcBorders>
            <w:shd w:val="clear" w:color="auto" w:fill="auto"/>
            <w:hideMark/>
          </w:tcPr>
          <w:p w14:paraId="7C08A8FA"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9</w:t>
            </w:r>
          </w:p>
        </w:tc>
        <w:tc>
          <w:tcPr>
            <w:tcW w:w="2410" w:type="dxa"/>
            <w:tcBorders>
              <w:top w:val="nil"/>
              <w:left w:val="nil"/>
              <w:bottom w:val="single" w:sz="4" w:space="0" w:color="auto"/>
              <w:right w:val="single" w:sz="4" w:space="0" w:color="auto"/>
            </w:tcBorders>
            <w:shd w:val="clear" w:color="auto" w:fill="auto"/>
            <w:noWrap/>
            <w:vAlign w:val="bottom"/>
            <w:hideMark/>
          </w:tcPr>
          <w:p w14:paraId="73478996"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5B01F191" w14:textId="77777777" w:rsidTr="0041732D">
        <w:trPr>
          <w:trHeight w:val="465"/>
          <w:jc w:val="center"/>
        </w:trPr>
        <w:tc>
          <w:tcPr>
            <w:tcW w:w="2967" w:type="dxa"/>
            <w:tcBorders>
              <w:top w:val="nil"/>
              <w:left w:val="single" w:sz="4" w:space="0" w:color="auto"/>
              <w:bottom w:val="single" w:sz="4" w:space="0" w:color="auto"/>
              <w:right w:val="single" w:sz="4" w:space="0" w:color="auto"/>
            </w:tcBorders>
            <w:shd w:val="clear" w:color="auto" w:fill="auto"/>
            <w:hideMark/>
          </w:tcPr>
          <w:p w14:paraId="1C2FFCFB"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10</w:t>
            </w:r>
          </w:p>
        </w:tc>
        <w:tc>
          <w:tcPr>
            <w:tcW w:w="2410" w:type="dxa"/>
            <w:tcBorders>
              <w:top w:val="nil"/>
              <w:left w:val="nil"/>
              <w:bottom w:val="single" w:sz="4" w:space="0" w:color="auto"/>
              <w:right w:val="single" w:sz="4" w:space="0" w:color="auto"/>
            </w:tcBorders>
            <w:shd w:val="clear" w:color="auto" w:fill="auto"/>
            <w:noWrap/>
            <w:vAlign w:val="bottom"/>
            <w:hideMark/>
          </w:tcPr>
          <w:p w14:paraId="7808F3F5"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2</w:t>
            </w:r>
          </w:p>
        </w:tc>
      </w:tr>
      <w:tr w:rsidR="0041732D" w:rsidRPr="006546D5" w14:paraId="1CE8531E" w14:textId="77777777" w:rsidTr="0041732D">
        <w:trPr>
          <w:trHeight w:val="359"/>
          <w:jc w:val="center"/>
        </w:trPr>
        <w:tc>
          <w:tcPr>
            <w:tcW w:w="2967" w:type="dxa"/>
            <w:tcBorders>
              <w:top w:val="nil"/>
              <w:left w:val="single" w:sz="4" w:space="0" w:color="auto"/>
              <w:bottom w:val="single" w:sz="4" w:space="0" w:color="auto"/>
              <w:right w:val="single" w:sz="4" w:space="0" w:color="auto"/>
            </w:tcBorders>
            <w:shd w:val="clear" w:color="auto" w:fill="auto"/>
            <w:hideMark/>
          </w:tcPr>
          <w:p w14:paraId="749D2C4D"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11</w:t>
            </w:r>
          </w:p>
        </w:tc>
        <w:tc>
          <w:tcPr>
            <w:tcW w:w="2410" w:type="dxa"/>
            <w:tcBorders>
              <w:top w:val="nil"/>
              <w:left w:val="nil"/>
              <w:bottom w:val="single" w:sz="4" w:space="0" w:color="auto"/>
              <w:right w:val="single" w:sz="4" w:space="0" w:color="auto"/>
            </w:tcBorders>
            <w:shd w:val="clear" w:color="auto" w:fill="auto"/>
            <w:noWrap/>
            <w:vAlign w:val="bottom"/>
            <w:hideMark/>
          </w:tcPr>
          <w:p w14:paraId="4CB98400"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33C13974" w14:textId="77777777" w:rsidTr="0041732D">
        <w:trPr>
          <w:trHeight w:val="465"/>
          <w:jc w:val="center"/>
        </w:trPr>
        <w:tc>
          <w:tcPr>
            <w:tcW w:w="2967" w:type="dxa"/>
            <w:tcBorders>
              <w:top w:val="nil"/>
              <w:left w:val="single" w:sz="4" w:space="0" w:color="auto"/>
              <w:bottom w:val="single" w:sz="4" w:space="0" w:color="auto"/>
              <w:right w:val="single" w:sz="4" w:space="0" w:color="auto"/>
            </w:tcBorders>
            <w:shd w:val="clear" w:color="auto" w:fill="auto"/>
            <w:hideMark/>
          </w:tcPr>
          <w:p w14:paraId="17C973FA"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12</w:t>
            </w:r>
          </w:p>
        </w:tc>
        <w:tc>
          <w:tcPr>
            <w:tcW w:w="2410" w:type="dxa"/>
            <w:tcBorders>
              <w:top w:val="nil"/>
              <w:left w:val="nil"/>
              <w:bottom w:val="single" w:sz="4" w:space="0" w:color="auto"/>
              <w:right w:val="single" w:sz="4" w:space="0" w:color="auto"/>
            </w:tcBorders>
            <w:shd w:val="clear" w:color="auto" w:fill="auto"/>
            <w:noWrap/>
            <w:vAlign w:val="bottom"/>
            <w:hideMark/>
          </w:tcPr>
          <w:p w14:paraId="2672FBA3"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341C7ABB" w14:textId="77777777" w:rsidTr="0041732D">
        <w:trPr>
          <w:trHeight w:val="435"/>
          <w:jc w:val="center"/>
        </w:trPr>
        <w:tc>
          <w:tcPr>
            <w:tcW w:w="2967" w:type="dxa"/>
            <w:tcBorders>
              <w:top w:val="nil"/>
              <w:left w:val="single" w:sz="4" w:space="0" w:color="auto"/>
              <w:bottom w:val="single" w:sz="4" w:space="0" w:color="auto"/>
              <w:right w:val="single" w:sz="4" w:space="0" w:color="auto"/>
            </w:tcBorders>
            <w:shd w:val="clear" w:color="auto" w:fill="auto"/>
            <w:hideMark/>
          </w:tcPr>
          <w:p w14:paraId="16C5EDFC"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13</w:t>
            </w:r>
          </w:p>
        </w:tc>
        <w:tc>
          <w:tcPr>
            <w:tcW w:w="2410" w:type="dxa"/>
            <w:tcBorders>
              <w:top w:val="nil"/>
              <w:left w:val="nil"/>
              <w:bottom w:val="single" w:sz="4" w:space="0" w:color="auto"/>
              <w:right w:val="single" w:sz="4" w:space="0" w:color="auto"/>
            </w:tcBorders>
            <w:shd w:val="clear" w:color="auto" w:fill="auto"/>
            <w:noWrap/>
            <w:vAlign w:val="bottom"/>
            <w:hideMark/>
          </w:tcPr>
          <w:p w14:paraId="4247A407"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3A37E3AF" w14:textId="77777777" w:rsidTr="0041732D">
        <w:trPr>
          <w:trHeight w:val="465"/>
          <w:jc w:val="center"/>
        </w:trPr>
        <w:tc>
          <w:tcPr>
            <w:tcW w:w="2967" w:type="dxa"/>
            <w:tcBorders>
              <w:top w:val="nil"/>
              <w:left w:val="single" w:sz="4" w:space="0" w:color="auto"/>
              <w:bottom w:val="single" w:sz="4" w:space="0" w:color="auto"/>
              <w:right w:val="single" w:sz="4" w:space="0" w:color="auto"/>
            </w:tcBorders>
            <w:shd w:val="clear" w:color="auto" w:fill="auto"/>
            <w:hideMark/>
          </w:tcPr>
          <w:p w14:paraId="439D21D0" w14:textId="77777777" w:rsidR="0041732D" w:rsidRPr="006546D5" w:rsidRDefault="0041732D" w:rsidP="006C6CF9">
            <w:pPr>
              <w:rPr>
                <w:rFonts w:ascii="Arial Narrow" w:hAnsi="Arial Narrow"/>
                <w:color w:val="000000"/>
                <w:sz w:val="24"/>
              </w:rPr>
            </w:pPr>
            <w:r w:rsidRPr="000440C9">
              <w:rPr>
                <w:rFonts w:ascii="Arial Narrow" w:hAnsi="Arial Narrow"/>
                <w:color w:val="000000"/>
                <w:sz w:val="24"/>
              </w:rPr>
              <w:t xml:space="preserve">PAÍS </w:t>
            </w:r>
            <w:r>
              <w:rPr>
                <w:rFonts w:ascii="Arial Narrow" w:hAnsi="Arial Narrow"/>
                <w:color w:val="000000"/>
                <w:sz w:val="24"/>
              </w:rPr>
              <w:t>14</w:t>
            </w:r>
          </w:p>
        </w:tc>
        <w:tc>
          <w:tcPr>
            <w:tcW w:w="2410" w:type="dxa"/>
            <w:tcBorders>
              <w:top w:val="nil"/>
              <w:left w:val="nil"/>
              <w:bottom w:val="single" w:sz="4" w:space="0" w:color="auto"/>
              <w:right w:val="single" w:sz="4" w:space="0" w:color="auto"/>
            </w:tcBorders>
            <w:shd w:val="clear" w:color="auto" w:fill="auto"/>
            <w:noWrap/>
            <w:vAlign w:val="bottom"/>
            <w:hideMark/>
          </w:tcPr>
          <w:p w14:paraId="7E270625"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1</w:t>
            </w:r>
          </w:p>
        </w:tc>
      </w:tr>
      <w:tr w:rsidR="0041732D" w:rsidRPr="006546D5" w14:paraId="568E8EF1" w14:textId="77777777" w:rsidTr="0041732D">
        <w:trPr>
          <w:trHeight w:val="630"/>
          <w:jc w:val="center"/>
        </w:trPr>
        <w:tc>
          <w:tcPr>
            <w:tcW w:w="2967" w:type="dxa"/>
            <w:tcBorders>
              <w:top w:val="nil"/>
              <w:left w:val="single" w:sz="4" w:space="0" w:color="auto"/>
              <w:bottom w:val="single" w:sz="4" w:space="0" w:color="auto"/>
              <w:right w:val="single" w:sz="4" w:space="0" w:color="auto"/>
            </w:tcBorders>
            <w:shd w:val="clear" w:color="auto" w:fill="auto"/>
            <w:vAlign w:val="center"/>
            <w:hideMark/>
          </w:tcPr>
          <w:p w14:paraId="0D267C08" w14:textId="77777777" w:rsidR="0041732D" w:rsidRPr="006546D5" w:rsidRDefault="0041732D" w:rsidP="006C6CF9">
            <w:pPr>
              <w:rPr>
                <w:rFonts w:ascii="Arial Narrow" w:hAnsi="Arial Narrow"/>
                <w:color w:val="000000"/>
                <w:sz w:val="24"/>
              </w:rPr>
            </w:pPr>
            <w:r>
              <w:rPr>
                <w:rFonts w:ascii="Arial Narrow" w:hAnsi="Arial Narrow"/>
                <w:color w:val="000000"/>
                <w:sz w:val="24"/>
              </w:rPr>
              <w:t xml:space="preserve"> DEMAIS PAÍSES </w:t>
            </w:r>
            <w:r w:rsidRPr="006546D5">
              <w:rPr>
                <w:rFonts w:ascii="Arial Narrow" w:hAnsi="Arial Narrow"/>
                <w:color w:val="000000"/>
                <w:sz w:val="24"/>
              </w:rPr>
              <w:t xml:space="preserve">(88 países) </w:t>
            </w:r>
          </w:p>
        </w:tc>
        <w:tc>
          <w:tcPr>
            <w:tcW w:w="2410" w:type="dxa"/>
            <w:tcBorders>
              <w:top w:val="nil"/>
              <w:left w:val="nil"/>
              <w:bottom w:val="single" w:sz="4" w:space="0" w:color="auto"/>
              <w:right w:val="single" w:sz="4" w:space="0" w:color="auto"/>
            </w:tcBorders>
            <w:shd w:val="clear" w:color="auto" w:fill="auto"/>
            <w:noWrap/>
            <w:vAlign w:val="bottom"/>
            <w:hideMark/>
          </w:tcPr>
          <w:p w14:paraId="1870EF03"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 </w:t>
            </w:r>
          </w:p>
        </w:tc>
      </w:tr>
      <w:tr w:rsidR="0041732D" w:rsidRPr="006546D5" w14:paraId="17E1D1E2" w14:textId="77777777" w:rsidTr="0041732D">
        <w:trPr>
          <w:trHeight w:val="525"/>
          <w:jc w:val="center"/>
        </w:trPr>
        <w:tc>
          <w:tcPr>
            <w:tcW w:w="2967" w:type="dxa"/>
            <w:tcBorders>
              <w:top w:val="nil"/>
              <w:left w:val="single" w:sz="4" w:space="0" w:color="auto"/>
              <w:bottom w:val="nil"/>
              <w:right w:val="single" w:sz="4" w:space="0" w:color="auto"/>
            </w:tcBorders>
            <w:shd w:val="clear" w:color="auto" w:fill="auto"/>
            <w:vAlign w:val="center"/>
            <w:hideMark/>
          </w:tcPr>
          <w:p w14:paraId="29C1DE4C" w14:textId="77777777" w:rsidR="0041732D" w:rsidRPr="006546D5" w:rsidRDefault="0041732D" w:rsidP="006C6CF9">
            <w:pPr>
              <w:rPr>
                <w:rFonts w:ascii="Arial Narrow" w:hAnsi="Arial Narrow"/>
                <w:color w:val="000000"/>
                <w:sz w:val="24"/>
              </w:rPr>
            </w:pPr>
            <w:r w:rsidRPr="006546D5">
              <w:rPr>
                <w:rFonts w:ascii="Arial Narrow" w:hAnsi="Arial Narrow"/>
                <w:color w:val="000000"/>
                <w:sz w:val="24"/>
              </w:rPr>
              <w:t xml:space="preserve">Coordenação </w:t>
            </w:r>
          </w:p>
        </w:tc>
        <w:tc>
          <w:tcPr>
            <w:tcW w:w="2410" w:type="dxa"/>
            <w:tcBorders>
              <w:top w:val="nil"/>
              <w:left w:val="nil"/>
              <w:bottom w:val="nil"/>
              <w:right w:val="single" w:sz="4" w:space="0" w:color="auto"/>
            </w:tcBorders>
            <w:shd w:val="clear" w:color="auto" w:fill="auto"/>
            <w:noWrap/>
            <w:vAlign w:val="bottom"/>
            <w:hideMark/>
          </w:tcPr>
          <w:p w14:paraId="0D79D7EA"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 </w:t>
            </w:r>
          </w:p>
        </w:tc>
      </w:tr>
      <w:tr w:rsidR="0041732D" w:rsidRPr="006546D5" w14:paraId="2B56C645" w14:textId="77777777" w:rsidTr="0041732D">
        <w:trPr>
          <w:trHeight w:val="600"/>
          <w:jc w:val="center"/>
        </w:trPr>
        <w:tc>
          <w:tcPr>
            <w:tcW w:w="2967"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4D3D8EFC" w14:textId="77777777" w:rsidR="0041732D" w:rsidRPr="006546D5" w:rsidRDefault="0041732D" w:rsidP="006C6CF9">
            <w:pPr>
              <w:rPr>
                <w:rFonts w:ascii="Arial Narrow" w:hAnsi="Arial Narrow"/>
                <w:color w:val="000000"/>
                <w:sz w:val="24"/>
              </w:rPr>
            </w:pPr>
            <w:r w:rsidRPr="006546D5">
              <w:rPr>
                <w:rFonts w:ascii="Arial Narrow" w:hAnsi="Arial Narrow"/>
                <w:color w:val="000000"/>
                <w:sz w:val="24"/>
              </w:rPr>
              <w:t xml:space="preserve">Total </w:t>
            </w:r>
          </w:p>
        </w:tc>
        <w:tc>
          <w:tcPr>
            <w:tcW w:w="2410" w:type="dxa"/>
            <w:tcBorders>
              <w:top w:val="single" w:sz="8" w:space="0" w:color="auto"/>
              <w:left w:val="nil"/>
              <w:bottom w:val="single" w:sz="8" w:space="0" w:color="auto"/>
              <w:right w:val="single" w:sz="8" w:space="0" w:color="auto"/>
            </w:tcBorders>
            <w:shd w:val="clear" w:color="000000" w:fill="F2F2F2"/>
            <w:noWrap/>
            <w:vAlign w:val="bottom"/>
            <w:hideMark/>
          </w:tcPr>
          <w:p w14:paraId="4DA3491D" w14:textId="77777777" w:rsidR="0041732D" w:rsidRPr="006546D5" w:rsidRDefault="0041732D" w:rsidP="006C6CF9">
            <w:pPr>
              <w:jc w:val="center"/>
              <w:rPr>
                <w:rFonts w:ascii="Arial Narrow" w:hAnsi="Arial Narrow"/>
                <w:color w:val="000000"/>
                <w:sz w:val="24"/>
              </w:rPr>
            </w:pPr>
            <w:r w:rsidRPr="006546D5">
              <w:rPr>
                <w:rFonts w:ascii="Arial Narrow" w:hAnsi="Arial Narrow"/>
                <w:color w:val="000000"/>
                <w:sz w:val="24"/>
              </w:rPr>
              <w:t>20</w:t>
            </w:r>
          </w:p>
        </w:tc>
      </w:tr>
    </w:tbl>
    <w:p w14:paraId="53E3F57F" w14:textId="77777777" w:rsidR="007245D3" w:rsidRPr="006546D5" w:rsidRDefault="007245D3" w:rsidP="007245D3">
      <w:pPr>
        <w:pStyle w:val="101a109"/>
        <w:tabs>
          <w:tab w:val="left" w:pos="270"/>
          <w:tab w:val="left" w:pos="540"/>
        </w:tabs>
        <w:spacing w:line="360" w:lineRule="auto"/>
        <w:rPr>
          <w:rFonts w:ascii="Arial Narrow" w:hAnsi="Arial Narrow"/>
          <w:szCs w:val="24"/>
        </w:rPr>
      </w:pPr>
      <w:r w:rsidRPr="006546D5">
        <w:rPr>
          <w:rFonts w:ascii="Arial Narrow" w:hAnsi="Arial Narrow"/>
          <w:bCs w:val="0"/>
          <w:szCs w:val="24"/>
        </w:rPr>
        <w:t xml:space="preserve">Ainda de acordo com o </w:t>
      </w:r>
      <w:r w:rsidRPr="006546D5">
        <w:rPr>
          <w:rFonts w:ascii="Arial Narrow" w:hAnsi="Arial Narrow"/>
          <w:szCs w:val="24"/>
        </w:rPr>
        <w:t xml:space="preserve">Plano de Ação, há previsão de uso de parte dos veículos blindados de propriedade do DPF, distribuídos a outras unidades, na cidade do Rio de Janeiro durante todo o período dos Jogos Olímpicos e </w:t>
      </w:r>
      <w:proofErr w:type="spellStart"/>
      <w:r w:rsidRPr="006546D5">
        <w:rPr>
          <w:rFonts w:ascii="Arial Narrow" w:hAnsi="Arial Narrow"/>
          <w:szCs w:val="24"/>
        </w:rPr>
        <w:t>Paralímpicos</w:t>
      </w:r>
      <w:proofErr w:type="spellEnd"/>
      <w:r w:rsidRPr="006546D5">
        <w:rPr>
          <w:rFonts w:ascii="Arial Narrow" w:hAnsi="Arial Narrow"/>
          <w:szCs w:val="24"/>
        </w:rPr>
        <w:t xml:space="preserve"> de 2016. </w:t>
      </w:r>
    </w:p>
    <w:p w14:paraId="6B4DF9C0" w14:textId="77777777" w:rsidR="007245D3" w:rsidRPr="006546D5" w:rsidRDefault="007245D3" w:rsidP="007245D3">
      <w:pPr>
        <w:pStyle w:val="101a109"/>
        <w:tabs>
          <w:tab w:val="left" w:pos="270"/>
          <w:tab w:val="left" w:pos="540"/>
        </w:tabs>
        <w:spacing w:line="360" w:lineRule="auto"/>
        <w:rPr>
          <w:rFonts w:ascii="Arial Narrow" w:hAnsi="Arial Narrow"/>
          <w:szCs w:val="24"/>
        </w:rPr>
      </w:pPr>
      <w:r w:rsidRPr="006546D5">
        <w:rPr>
          <w:rFonts w:ascii="Arial Narrow" w:hAnsi="Arial Narrow"/>
          <w:szCs w:val="24"/>
        </w:rPr>
        <w:t xml:space="preserve">Ressalte-se que a decisão da utilização de veículos blindados baseia-se no nível de proteção a que cada dignitário é classificado no processo de avaliação do Departamento de Polícia Federal e que leva em consideração, entre outros elementos, a pessoa, a natureza da visita, </w:t>
      </w:r>
      <w:r w:rsidRPr="006546D5">
        <w:rPr>
          <w:rFonts w:ascii="Arial Narrow" w:hAnsi="Arial Narrow"/>
        </w:rPr>
        <w:t xml:space="preserve">possibilidade de manifestação, possibilidade de atos terroristas no Brasil. </w:t>
      </w:r>
    </w:p>
    <w:p w14:paraId="29733B2E" w14:textId="77777777" w:rsidR="007245D3" w:rsidRDefault="007245D3" w:rsidP="007245D3">
      <w:pPr>
        <w:pStyle w:val="101a109"/>
        <w:tabs>
          <w:tab w:val="left" w:pos="270"/>
          <w:tab w:val="left" w:pos="540"/>
        </w:tabs>
        <w:spacing w:line="360" w:lineRule="auto"/>
        <w:rPr>
          <w:rFonts w:ascii="Arial Narrow" w:hAnsi="Arial Narrow" w:cs="Arial"/>
        </w:rPr>
      </w:pPr>
      <w:r w:rsidRPr="006546D5">
        <w:rPr>
          <w:rFonts w:ascii="Arial Narrow" w:hAnsi="Arial Narrow" w:cs="Arial"/>
        </w:rPr>
        <w:t xml:space="preserve">Assim, as quantidades de veículos blindados ora calculados podem ser alteradas, caso o dignitário a ser protegido tenha alguma modificação em sua classificação de nível de proteção desde a construção do Plano de Ação até a data dos Jogos Olímpicos e </w:t>
      </w:r>
      <w:proofErr w:type="spellStart"/>
      <w:r w:rsidRPr="006546D5">
        <w:rPr>
          <w:rFonts w:ascii="Arial Narrow" w:hAnsi="Arial Narrow" w:cs="Arial"/>
        </w:rPr>
        <w:t>Paralímpicos</w:t>
      </w:r>
      <w:proofErr w:type="spellEnd"/>
      <w:r w:rsidRPr="006546D5">
        <w:rPr>
          <w:rFonts w:ascii="Arial Narrow" w:hAnsi="Arial Narrow" w:cs="Arial"/>
        </w:rPr>
        <w:t xml:space="preserve">. </w:t>
      </w:r>
    </w:p>
    <w:p w14:paraId="44B21413" w14:textId="77777777" w:rsidR="007245D3" w:rsidRDefault="007245D3" w:rsidP="007245D3">
      <w:pPr>
        <w:pStyle w:val="101a109"/>
        <w:tabs>
          <w:tab w:val="left" w:pos="270"/>
          <w:tab w:val="left" w:pos="540"/>
        </w:tabs>
        <w:spacing w:line="360" w:lineRule="auto"/>
        <w:rPr>
          <w:rFonts w:ascii="Arial Narrow" w:hAnsi="Arial Narrow" w:cs="Arial"/>
        </w:rPr>
      </w:pPr>
      <w:r>
        <w:rPr>
          <w:rFonts w:ascii="Arial Narrow" w:hAnsi="Arial Narrow" w:cs="Arial"/>
        </w:rPr>
        <w:t xml:space="preserve">Por todo o exposto, haverá a necessidade de transporte dos veículos blindados de outras unidades do DPF para o Rio de Janeiro e, após os eventos, devolução dos veículos às unidades de origem. </w:t>
      </w:r>
    </w:p>
    <w:p w14:paraId="1A0F3153" w14:textId="77777777" w:rsidR="007245D3" w:rsidRPr="006546D5" w:rsidRDefault="007245D3" w:rsidP="007C001C">
      <w:pPr>
        <w:pStyle w:val="101a109"/>
        <w:tabs>
          <w:tab w:val="left" w:pos="270"/>
          <w:tab w:val="left" w:pos="540"/>
        </w:tabs>
        <w:spacing w:line="360" w:lineRule="auto"/>
        <w:rPr>
          <w:rFonts w:ascii="Arial Narrow" w:hAnsi="Arial Narrow"/>
          <w:szCs w:val="24"/>
        </w:rPr>
      </w:pPr>
    </w:p>
    <w:p w14:paraId="77FB6B1F" w14:textId="77777777" w:rsidR="007C001C" w:rsidRPr="006546D5" w:rsidRDefault="007C001C" w:rsidP="008F463F">
      <w:pPr>
        <w:pStyle w:val="Nivel1"/>
        <w:spacing w:before="120" w:line="360" w:lineRule="auto"/>
        <w:ind w:left="0" w:firstLine="0"/>
        <w:rPr>
          <w:rFonts w:ascii="Arial Narrow" w:hAnsi="Arial Narrow"/>
          <w:sz w:val="24"/>
          <w:szCs w:val="24"/>
        </w:rPr>
      </w:pPr>
      <w:r w:rsidRPr="006546D5">
        <w:rPr>
          <w:rFonts w:ascii="Arial Narrow" w:hAnsi="Arial Narrow"/>
          <w:sz w:val="24"/>
          <w:szCs w:val="24"/>
        </w:rPr>
        <w:t xml:space="preserve">EXECUÇÃO DOS SERVIÇOS E SEU RECEBIMENTO </w:t>
      </w:r>
    </w:p>
    <w:p w14:paraId="03497F00" w14:textId="17B0F60E" w:rsidR="007C001C"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 xml:space="preserve">A execução dos serviços será iniciada em </w:t>
      </w:r>
      <w:r w:rsidR="00AA42F0">
        <w:rPr>
          <w:rFonts w:ascii="Arial Narrow" w:hAnsi="Arial Narrow" w:cs="Times New Roman"/>
          <w:color w:val="000000"/>
          <w:sz w:val="24"/>
        </w:rPr>
        <w:t>05</w:t>
      </w:r>
      <w:r w:rsidR="00213C89">
        <w:rPr>
          <w:rFonts w:ascii="Arial Narrow" w:hAnsi="Arial Narrow" w:cs="Times New Roman"/>
          <w:color w:val="000000"/>
          <w:sz w:val="24"/>
        </w:rPr>
        <w:t>.07.2016</w:t>
      </w:r>
      <w:r w:rsidRPr="006546D5">
        <w:rPr>
          <w:rFonts w:ascii="Arial Narrow" w:hAnsi="Arial Narrow" w:cs="Times New Roman"/>
          <w:color w:val="000000"/>
          <w:sz w:val="24"/>
        </w:rPr>
        <w:t xml:space="preserve"> </w:t>
      </w:r>
      <w:r>
        <w:rPr>
          <w:rFonts w:ascii="Arial Narrow" w:hAnsi="Arial Narrow" w:cs="Times New Roman"/>
          <w:color w:val="000000"/>
          <w:sz w:val="24"/>
        </w:rPr>
        <w:t xml:space="preserve">e estender-se-á até </w:t>
      </w:r>
      <w:r w:rsidR="00AA42F0">
        <w:rPr>
          <w:rFonts w:ascii="Arial Narrow" w:hAnsi="Arial Narrow" w:cs="Times New Roman"/>
          <w:color w:val="000000"/>
          <w:sz w:val="24"/>
        </w:rPr>
        <w:t>28</w:t>
      </w:r>
      <w:r>
        <w:rPr>
          <w:rFonts w:ascii="Arial Narrow" w:hAnsi="Arial Narrow" w:cs="Times New Roman"/>
          <w:color w:val="000000"/>
          <w:sz w:val="24"/>
        </w:rPr>
        <w:t xml:space="preserve">.09.2016, somando um total de </w:t>
      </w:r>
      <w:r w:rsidR="002D19C9">
        <w:rPr>
          <w:rFonts w:ascii="Arial Narrow" w:hAnsi="Arial Narrow" w:cs="Times New Roman"/>
          <w:color w:val="000000"/>
          <w:sz w:val="24"/>
        </w:rPr>
        <w:t xml:space="preserve">84 </w:t>
      </w:r>
      <w:r>
        <w:rPr>
          <w:rFonts w:ascii="Arial Narrow" w:hAnsi="Arial Narrow" w:cs="Times New Roman"/>
          <w:color w:val="000000"/>
          <w:sz w:val="24"/>
        </w:rPr>
        <w:t>(</w:t>
      </w:r>
      <w:r w:rsidR="002D19C9">
        <w:rPr>
          <w:rFonts w:ascii="Arial Narrow" w:hAnsi="Arial Narrow" w:cs="Times New Roman"/>
          <w:color w:val="000000"/>
          <w:sz w:val="24"/>
        </w:rPr>
        <w:t>oitenta e quatro</w:t>
      </w:r>
      <w:r w:rsidR="00242696">
        <w:rPr>
          <w:rFonts w:ascii="Arial Narrow" w:hAnsi="Arial Narrow" w:cs="Times New Roman"/>
          <w:color w:val="000000"/>
          <w:sz w:val="24"/>
        </w:rPr>
        <w:t>) dias, em datas a serem definidas conforme plano operacional da missão durante esse período, portanto, de forma não continuada.</w:t>
      </w:r>
    </w:p>
    <w:p w14:paraId="3599C47E" w14:textId="54B9B176" w:rsidR="007C001C"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E87F30">
        <w:rPr>
          <w:rFonts w:ascii="Arial Narrow" w:hAnsi="Arial Narrow" w:cs="Times New Roman"/>
          <w:color w:val="000000"/>
          <w:sz w:val="24"/>
        </w:rPr>
        <w:t xml:space="preserve">Os Jogos Olímpicos ocorrerão entre os dias 05.08.2016 e 21.08.2016 e os Jogos </w:t>
      </w:r>
      <w:proofErr w:type="spellStart"/>
      <w:r w:rsidRPr="00E87F30">
        <w:rPr>
          <w:rFonts w:ascii="Arial Narrow" w:hAnsi="Arial Narrow" w:cs="Times New Roman"/>
          <w:color w:val="000000"/>
          <w:sz w:val="24"/>
        </w:rPr>
        <w:t>Paralímpicos</w:t>
      </w:r>
      <w:proofErr w:type="spellEnd"/>
      <w:r w:rsidRPr="00E87F30">
        <w:rPr>
          <w:rFonts w:ascii="Arial Narrow" w:hAnsi="Arial Narrow" w:cs="Times New Roman"/>
          <w:color w:val="000000"/>
          <w:sz w:val="24"/>
        </w:rPr>
        <w:t xml:space="preserve"> entre os dias 07.09.2016 e 18.09.2016. Assim, será considerada uma margem de </w:t>
      </w:r>
      <w:r w:rsidR="00AA42F0">
        <w:rPr>
          <w:rFonts w:ascii="Arial Narrow" w:hAnsi="Arial Narrow" w:cs="Times New Roman"/>
          <w:color w:val="000000"/>
          <w:sz w:val="24"/>
        </w:rPr>
        <w:t>trinta</w:t>
      </w:r>
      <w:r w:rsidRPr="00E87F30">
        <w:rPr>
          <w:rFonts w:ascii="Arial Narrow" w:hAnsi="Arial Narrow" w:cs="Times New Roman"/>
          <w:color w:val="000000"/>
          <w:sz w:val="24"/>
        </w:rPr>
        <w:t xml:space="preserve"> dias anteriores ao início dos Jogos Olímpicos e </w:t>
      </w:r>
      <w:r w:rsidR="00AA42F0">
        <w:rPr>
          <w:rFonts w:ascii="Arial Narrow" w:hAnsi="Arial Narrow" w:cs="Times New Roman"/>
          <w:color w:val="000000"/>
          <w:sz w:val="24"/>
        </w:rPr>
        <w:t>dez</w:t>
      </w:r>
      <w:r w:rsidRPr="00E87F30">
        <w:rPr>
          <w:rFonts w:ascii="Arial Narrow" w:hAnsi="Arial Narrow" w:cs="Times New Roman"/>
          <w:color w:val="000000"/>
          <w:sz w:val="24"/>
        </w:rPr>
        <w:t xml:space="preserve"> dias após o término dos Jogos </w:t>
      </w:r>
      <w:proofErr w:type="spellStart"/>
      <w:r w:rsidRPr="00E87F30">
        <w:rPr>
          <w:rFonts w:ascii="Arial Narrow" w:hAnsi="Arial Narrow" w:cs="Times New Roman"/>
          <w:color w:val="000000"/>
          <w:sz w:val="24"/>
        </w:rPr>
        <w:t>Paralímpicos</w:t>
      </w:r>
      <w:proofErr w:type="spellEnd"/>
      <w:r w:rsidRPr="00E87F30">
        <w:rPr>
          <w:rFonts w:ascii="Arial Narrow" w:hAnsi="Arial Narrow" w:cs="Times New Roman"/>
          <w:color w:val="000000"/>
          <w:sz w:val="24"/>
        </w:rPr>
        <w:t xml:space="preserve"> para as eventuais chegadas e partidas dos chefes de Estado.</w:t>
      </w:r>
    </w:p>
    <w:p w14:paraId="272F78C4" w14:textId="12D5A5E8" w:rsidR="004617AB" w:rsidRDefault="004617AB" w:rsidP="008F463F">
      <w:pPr>
        <w:numPr>
          <w:ilvl w:val="1"/>
          <w:numId w:val="1"/>
        </w:numPr>
        <w:spacing w:before="120" w:after="120" w:line="360" w:lineRule="auto"/>
        <w:ind w:left="0" w:firstLine="0"/>
        <w:jc w:val="both"/>
        <w:rPr>
          <w:rFonts w:ascii="Arial Narrow" w:hAnsi="Arial Narrow"/>
          <w:sz w:val="24"/>
        </w:rPr>
      </w:pPr>
      <w:r w:rsidRPr="006C6CF9">
        <w:rPr>
          <w:rFonts w:ascii="Arial Narrow" w:hAnsi="Arial Narrow"/>
          <w:sz w:val="24"/>
        </w:rPr>
        <w:t xml:space="preserve">A contratada deverá entregar os veículos no </w:t>
      </w:r>
      <w:r w:rsidRPr="004617AB">
        <w:rPr>
          <w:rFonts w:ascii="Arial Narrow" w:hAnsi="Arial Narrow"/>
          <w:b/>
          <w:sz w:val="24"/>
        </w:rPr>
        <w:t>prazo máximo 12 (doze) dias úteis</w:t>
      </w:r>
      <w:r w:rsidRPr="006C6CF9">
        <w:rPr>
          <w:rFonts w:ascii="Arial Narrow" w:hAnsi="Arial Narrow"/>
          <w:sz w:val="24"/>
        </w:rPr>
        <w:t>, a contar do recebimento da Ordem de Serviço (apêndice</w:t>
      </w:r>
      <w:r>
        <w:rPr>
          <w:rFonts w:ascii="Arial Narrow" w:hAnsi="Arial Narrow"/>
          <w:sz w:val="24"/>
        </w:rPr>
        <w:t xml:space="preserve"> </w:t>
      </w:r>
      <w:r w:rsidRPr="006C6CF9">
        <w:rPr>
          <w:rFonts w:ascii="Arial Narrow" w:hAnsi="Arial Narrow"/>
          <w:sz w:val="24"/>
        </w:rPr>
        <w:t>“I” deste Termo).</w:t>
      </w:r>
    </w:p>
    <w:p w14:paraId="6713F708" w14:textId="0D1F2D35" w:rsidR="007C001C" w:rsidRPr="004617AB"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4617AB">
        <w:rPr>
          <w:rFonts w:ascii="Arial Narrow" w:hAnsi="Arial Narrow" w:cs="Times New Roman"/>
          <w:color w:val="000000"/>
          <w:sz w:val="24"/>
        </w:rPr>
        <w:t xml:space="preserve">A partir de </w:t>
      </w:r>
      <w:r w:rsidR="00B65A42" w:rsidRPr="004617AB">
        <w:rPr>
          <w:rFonts w:ascii="Arial Narrow" w:hAnsi="Arial Narrow" w:cs="Times New Roman"/>
          <w:color w:val="000000"/>
          <w:sz w:val="24"/>
        </w:rPr>
        <w:t>05.07.2016</w:t>
      </w:r>
      <w:r w:rsidRPr="004617AB">
        <w:rPr>
          <w:rFonts w:ascii="Arial Narrow" w:hAnsi="Arial Narrow" w:cs="Times New Roman"/>
          <w:color w:val="000000"/>
          <w:sz w:val="24"/>
        </w:rPr>
        <w:t xml:space="preserve"> poderão ser solicitados </w:t>
      </w:r>
      <w:r w:rsidR="00B65A42" w:rsidRPr="004617AB">
        <w:rPr>
          <w:rFonts w:ascii="Arial Narrow" w:hAnsi="Arial Narrow" w:cs="Times New Roman"/>
          <w:color w:val="000000"/>
          <w:sz w:val="24"/>
        </w:rPr>
        <w:t xml:space="preserve">os transportes de </w:t>
      </w:r>
      <w:r w:rsidRPr="004617AB">
        <w:rPr>
          <w:rFonts w:ascii="Arial Narrow" w:hAnsi="Arial Narrow" w:cs="Times New Roman"/>
          <w:color w:val="000000"/>
          <w:sz w:val="24"/>
        </w:rPr>
        <w:t xml:space="preserve">veículos </w:t>
      </w:r>
      <w:r w:rsidR="00473DEA" w:rsidRPr="004617AB">
        <w:rPr>
          <w:rFonts w:ascii="Arial Narrow" w:hAnsi="Arial Narrow" w:cs="Times New Roman"/>
          <w:color w:val="000000"/>
          <w:sz w:val="24"/>
        </w:rPr>
        <w:t>blindados das unidades listadas no item 1.1 deste termo de referência</w:t>
      </w:r>
      <w:r w:rsidRPr="004617AB">
        <w:rPr>
          <w:rFonts w:ascii="Arial Narrow" w:hAnsi="Arial Narrow" w:cs="Times New Roman"/>
          <w:color w:val="000000"/>
          <w:sz w:val="24"/>
        </w:rPr>
        <w:t>.</w:t>
      </w:r>
    </w:p>
    <w:p w14:paraId="7C33039D" w14:textId="77777777" w:rsidR="007C001C"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E87F30">
        <w:rPr>
          <w:rFonts w:ascii="Arial Narrow" w:hAnsi="Arial Narrow" w:cs="Times New Roman"/>
          <w:color w:val="000000"/>
          <w:sz w:val="24"/>
        </w:rPr>
        <w:t>A eventual falha no atendimento do prazo acima resultará na aplicação das sanções previstas no presente Termo de Referência;</w:t>
      </w:r>
    </w:p>
    <w:p w14:paraId="503B5DED" w14:textId="76F88DCF" w:rsidR="007C001C" w:rsidRPr="00E87F30" w:rsidRDefault="000B1E5F" w:rsidP="008F463F">
      <w:pPr>
        <w:numPr>
          <w:ilvl w:val="1"/>
          <w:numId w:val="1"/>
        </w:numPr>
        <w:spacing w:before="120" w:after="120" w:line="360" w:lineRule="auto"/>
        <w:ind w:left="0" w:firstLine="0"/>
        <w:jc w:val="both"/>
        <w:rPr>
          <w:rFonts w:ascii="Arial Narrow" w:hAnsi="Arial Narrow" w:cs="Times New Roman"/>
          <w:color w:val="000000"/>
          <w:sz w:val="24"/>
        </w:rPr>
      </w:pPr>
      <w:r>
        <w:rPr>
          <w:rFonts w:ascii="Arial Narrow" w:hAnsi="Arial Narrow" w:cs="Times New Roman"/>
          <w:color w:val="000000"/>
          <w:sz w:val="24"/>
        </w:rPr>
        <w:t>Os veículos blindados, quando recebidos pelos destinatários</w:t>
      </w:r>
      <w:r w:rsidR="007C001C" w:rsidRPr="00E87F30">
        <w:rPr>
          <w:rFonts w:ascii="Arial Narrow" w:hAnsi="Arial Narrow" w:cs="Times New Roman"/>
          <w:color w:val="000000"/>
          <w:sz w:val="24"/>
        </w:rPr>
        <w:t xml:space="preserve"> s</w:t>
      </w:r>
      <w:r w:rsidR="007C001C" w:rsidRPr="00E87F30">
        <w:rPr>
          <w:rFonts w:ascii="Arial Narrow" w:hAnsi="Arial Narrow"/>
          <w:sz w:val="24"/>
        </w:rPr>
        <w:t>erão submetidos à inspeção</w:t>
      </w:r>
      <w:r>
        <w:rPr>
          <w:rFonts w:ascii="Arial Narrow" w:hAnsi="Arial Narrow"/>
          <w:sz w:val="24"/>
        </w:rPr>
        <w:t xml:space="preserve"> para aceite da entrega</w:t>
      </w:r>
      <w:r w:rsidR="007C001C" w:rsidRPr="00E87F30">
        <w:rPr>
          <w:rFonts w:ascii="Arial Narrow" w:hAnsi="Arial Narrow"/>
          <w:sz w:val="24"/>
        </w:rPr>
        <w:t>.</w:t>
      </w:r>
    </w:p>
    <w:p w14:paraId="4E1C911B" w14:textId="49211B1B" w:rsidR="00342A20" w:rsidRDefault="007C001C" w:rsidP="00342A20">
      <w:pPr>
        <w:numPr>
          <w:ilvl w:val="1"/>
          <w:numId w:val="1"/>
        </w:numPr>
        <w:spacing w:before="120" w:after="120" w:line="360" w:lineRule="auto"/>
        <w:ind w:left="0" w:firstLine="0"/>
        <w:jc w:val="both"/>
        <w:rPr>
          <w:rFonts w:ascii="Arial Narrow" w:hAnsi="Arial Narrow" w:cs="Times New Roman"/>
          <w:sz w:val="24"/>
        </w:rPr>
      </w:pPr>
      <w:r w:rsidRPr="00C31293">
        <w:rPr>
          <w:rFonts w:ascii="Arial Narrow" w:hAnsi="Arial Narrow"/>
          <w:sz w:val="24"/>
        </w:rPr>
        <w:t xml:space="preserve">O veículo eventualmente reprovado na inspeção </w:t>
      </w:r>
      <w:r w:rsidR="00C31293" w:rsidRPr="00C31293">
        <w:rPr>
          <w:rFonts w:ascii="Arial Narrow" w:hAnsi="Arial Narrow"/>
          <w:sz w:val="24"/>
        </w:rPr>
        <w:t xml:space="preserve">de recebimento </w:t>
      </w:r>
      <w:r w:rsidR="006A4ADE" w:rsidRPr="00C31293">
        <w:rPr>
          <w:rFonts w:ascii="Arial Narrow" w:hAnsi="Arial Narrow"/>
          <w:sz w:val="24"/>
        </w:rPr>
        <w:t xml:space="preserve">deverá ter os problemas </w:t>
      </w:r>
      <w:r w:rsidR="0088206C" w:rsidRPr="00C31293">
        <w:rPr>
          <w:rFonts w:ascii="Arial Narrow" w:hAnsi="Arial Narrow"/>
          <w:sz w:val="24"/>
        </w:rPr>
        <w:t xml:space="preserve">relatados em laudo pericial do Departamento de Polícia Federal </w:t>
      </w:r>
      <w:r w:rsidR="0088206C" w:rsidRPr="00C31293">
        <w:rPr>
          <w:rFonts w:ascii="Arial Narrow" w:hAnsi="Arial Narrow" w:cs="Times New Roman"/>
          <w:sz w:val="24"/>
        </w:rPr>
        <w:t xml:space="preserve">e </w:t>
      </w:r>
      <w:r w:rsidR="0088206C" w:rsidRPr="00C31293">
        <w:rPr>
          <w:rFonts w:ascii="Arial Narrow" w:hAnsi="Arial Narrow"/>
          <w:sz w:val="24"/>
        </w:rPr>
        <w:t>solucionados pela empresa contratada.</w:t>
      </w:r>
      <w:r w:rsidR="0088206C" w:rsidRPr="00C31293">
        <w:rPr>
          <w:rFonts w:ascii="Arial Narrow" w:hAnsi="Arial Narrow" w:cs="Times New Roman"/>
          <w:sz w:val="24"/>
        </w:rPr>
        <w:t xml:space="preserve">  </w:t>
      </w:r>
    </w:p>
    <w:p w14:paraId="71FDA3F1" w14:textId="6D8CC1A3" w:rsidR="00342A20" w:rsidRDefault="00342A20" w:rsidP="00342A20">
      <w:pPr>
        <w:pStyle w:val="Nivel1"/>
      </w:pPr>
      <w:r>
        <w:t>DO SEGURO</w:t>
      </w:r>
    </w:p>
    <w:p w14:paraId="5DCF1CB2" w14:textId="529D1AEA" w:rsidR="00342A20" w:rsidRDefault="00342A20" w:rsidP="00342A20">
      <w:pPr>
        <w:spacing w:line="360" w:lineRule="auto"/>
        <w:jc w:val="both"/>
      </w:pPr>
      <w:r>
        <w:t xml:space="preserve">9.1 </w:t>
      </w:r>
      <w:r>
        <w:tab/>
        <w:t>A empresa deverá assegurar os veículos a serem transportados em conformidade com as leis inerentes a seguros de veículos automotores vigentes à época da prestação dos serviços. O transporte dos veículos deve possuir cobertura total contra furto, roubo, incêndio, danos provenientes de colisão, danos à lataria, danos aos pneus, danos à suspensão, proteção aos acessórios e equipamentos instalados no veículo e danos à blindagem do veículo transportado.</w:t>
      </w:r>
    </w:p>
    <w:p w14:paraId="045BD8E9" w14:textId="1A3631DD" w:rsidR="00342A20" w:rsidRPr="00342A20" w:rsidRDefault="00342A20" w:rsidP="00342A20">
      <w:pPr>
        <w:spacing w:line="360" w:lineRule="auto"/>
        <w:jc w:val="both"/>
      </w:pPr>
      <w:r>
        <w:t>9.2</w:t>
      </w:r>
      <w:r>
        <w:tab/>
      </w:r>
      <w:r>
        <w:tab/>
        <w:t xml:space="preserve">Os acessórios, os equipamentos e as blindagens instalados no veículo alteram substancialmente o valor do bem, de modo que o seguro não pode se limitar à cobertura com base na marca/modelo dos veículos e seu valor de mercado (100% Tabela </w:t>
      </w:r>
      <w:proofErr w:type="gramStart"/>
      <w:r>
        <w:t>FIPE)”</w:t>
      </w:r>
      <w:proofErr w:type="gramEnd"/>
      <w:r>
        <w:t xml:space="preserve">. O valor do veículo na nota fiscal de aquisição é de R$ 243.000,00. </w:t>
      </w:r>
    </w:p>
    <w:p w14:paraId="33575418" w14:textId="77777777" w:rsidR="00F23328" w:rsidRDefault="00F23328" w:rsidP="00F23328">
      <w:pPr>
        <w:spacing w:before="120" w:after="120" w:line="360" w:lineRule="auto"/>
        <w:jc w:val="both"/>
        <w:rPr>
          <w:rFonts w:ascii="Arial Narrow" w:hAnsi="Arial Narrow" w:cs="Times New Roman"/>
          <w:sz w:val="24"/>
        </w:rPr>
      </w:pPr>
    </w:p>
    <w:p w14:paraId="0FA1E885" w14:textId="77777777" w:rsidR="00342A20" w:rsidRPr="0097618A" w:rsidRDefault="00342A20" w:rsidP="00F23328">
      <w:pPr>
        <w:spacing w:before="120" w:after="120" w:line="360" w:lineRule="auto"/>
        <w:jc w:val="both"/>
        <w:rPr>
          <w:rFonts w:ascii="Arial Narrow" w:hAnsi="Arial Narrow" w:cs="Times New Roman"/>
          <w:sz w:val="24"/>
        </w:rPr>
      </w:pPr>
    </w:p>
    <w:p w14:paraId="4CB79542" w14:textId="77777777" w:rsidR="007C001C" w:rsidRDefault="007C001C" w:rsidP="008F463F">
      <w:pPr>
        <w:pStyle w:val="Nivel1"/>
        <w:spacing w:before="120" w:line="360" w:lineRule="auto"/>
        <w:ind w:left="0" w:firstLine="0"/>
        <w:rPr>
          <w:rFonts w:ascii="Arial Narrow" w:hAnsi="Arial Narrow"/>
          <w:sz w:val="24"/>
          <w:szCs w:val="24"/>
          <w:lang w:eastAsia="en-US"/>
        </w:rPr>
      </w:pPr>
      <w:r w:rsidRPr="006546D5">
        <w:rPr>
          <w:rFonts w:ascii="Arial Narrow" w:hAnsi="Arial Narrow"/>
          <w:sz w:val="24"/>
          <w:szCs w:val="24"/>
          <w:lang w:eastAsia="en-US"/>
        </w:rPr>
        <w:t>OBRIGAÇÕES DA CONTRATANTE</w:t>
      </w:r>
    </w:p>
    <w:p w14:paraId="1619AC8F" w14:textId="77777777" w:rsidR="00342A20" w:rsidRPr="00342A20" w:rsidRDefault="00342A20" w:rsidP="00342A20">
      <w:pPr>
        <w:rPr>
          <w:lang w:eastAsia="en-US"/>
        </w:rPr>
      </w:pPr>
    </w:p>
    <w:p w14:paraId="2E6EF5F2" w14:textId="2F409BA4" w:rsidR="00BC1E46" w:rsidRPr="00BC1E46"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Exigir o cumprimento de todas as obrigações assumidas pela Contratada, de acordo com as cláusulas contratuais e os termos de sua proposta;</w:t>
      </w:r>
    </w:p>
    <w:p w14:paraId="435121B5"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Notificar por escrito à Contratada a ocorrência de eventuais imperfeições na execução dos serviços.</w:t>
      </w:r>
    </w:p>
    <w:p w14:paraId="1A87074E"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Exigir o cumprimento de todos os itens da descrição e das especificações dos serviços.</w:t>
      </w:r>
    </w:p>
    <w:p w14:paraId="0A38A9CA" w14:textId="77777777" w:rsidR="007C001C" w:rsidRPr="006546D5" w:rsidRDefault="007C001C" w:rsidP="008F463F">
      <w:pPr>
        <w:numPr>
          <w:ilvl w:val="1"/>
          <w:numId w:val="1"/>
        </w:numPr>
        <w:spacing w:before="120" w:after="120" w:line="360" w:lineRule="auto"/>
        <w:ind w:left="0" w:right="-285" w:firstLine="0"/>
        <w:jc w:val="both"/>
        <w:rPr>
          <w:rFonts w:ascii="Arial Narrow" w:hAnsi="Arial Narrow"/>
          <w:sz w:val="24"/>
        </w:rPr>
      </w:pPr>
      <w:r w:rsidRPr="006546D5">
        <w:rPr>
          <w:rFonts w:ascii="Arial Narrow" w:hAnsi="Arial Narrow"/>
          <w:sz w:val="24"/>
        </w:rPr>
        <w:t xml:space="preserve">Notificar a Contratada, por escrito, a ocorrência de eventuais imperfeições no curso de execução dos serviços, fixando prazo para a sua correção. </w:t>
      </w:r>
    </w:p>
    <w:p w14:paraId="3AD66414" w14:textId="77777777" w:rsidR="007C001C" w:rsidRPr="006546D5" w:rsidRDefault="007C001C" w:rsidP="008F463F">
      <w:pPr>
        <w:numPr>
          <w:ilvl w:val="1"/>
          <w:numId w:val="1"/>
        </w:numPr>
        <w:spacing w:before="120" w:after="120" w:line="360" w:lineRule="auto"/>
        <w:ind w:left="0" w:right="-285" w:firstLine="0"/>
        <w:jc w:val="both"/>
        <w:rPr>
          <w:rFonts w:ascii="Arial Narrow" w:hAnsi="Arial Narrow"/>
          <w:sz w:val="24"/>
        </w:rPr>
      </w:pPr>
      <w:r w:rsidRPr="006546D5">
        <w:rPr>
          <w:rFonts w:ascii="Arial Narrow" w:hAnsi="Arial Narrow"/>
          <w:sz w:val="24"/>
        </w:rPr>
        <w:t>Proceder à consulta prévia ao SICAF, CADIN e Certidão Negativa de Débitos Trabalhistas antes da assinatura do Contrato, e antes de efetuar qualquer pagamento à licitante vencedora e, se esta não for inscrita no SICAF, exigir a apresentação dos documentos comprobatórios da regularidade fiscal, seguridade social e trabalhista.</w:t>
      </w:r>
    </w:p>
    <w:p w14:paraId="4DCA27DC" w14:textId="77777777" w:rsidR="007C001C" w:rsidRPr="006546D5" w:rsidRDefault="007C001C" w:rsidP="008F463F">
      <w:pPr>
        <w:numPr>
          <w:ilvl w:val="1"/>
          <w:numId w:val="1"/>
        </w:numPr>
        <w:spacing w:before="120" w:after="120" w:line="360" w:lineRule="auto"/>
        <w:ind w:left="0" w:right="-285" w:firstLine="0"/>
        <w:jc w:val="both"/>
        <w:rPr>
          <w:rFonts w:ascii="Arial Narrow" w:hAnsi="Arial Narrow"/>
          <w:sz w:val="24"/>
        </w:rPr>
      </w:pPr>
      <w:r w:rsidRPr="006546D5">
        <w:rPr>
          <w:rFonts w:ascii="Arial Narrow" w:hAnsi="Arial Narrow" w:cs="Times New Roman"/>
          <w:color w:val="000000"/>
          <w:sz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5F67FF88"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Notificar a Contratada por escrito da ocorrência de eventuais imperfeições no curso da execução dos serviços, fixando prazo para a sua correção;</w:t>
      </w:r>
    </w:p>
    <w:p w14:paraId="33C2F1BA"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Pagar à Contratada o valor resultante da prestação do serviço, no prazo e condições estabelecidas no Edital e seus anexos;</w:t>
      </w:r>
    </w:p>
    <w:p w14:paraId="58C046EF"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Efetuar as retenções tributárias devidas sobre o valor da Nota Fiscal/Fatura fornecida pela contratada.</w:t>
      </w:r>
    </w:p>
    <w:p w14:paraId="636E1AE9" w14:textId="77777777" w:rsidR="007C001C" w:rsidRPr="006546D5" w:rsidRDefault="007C001C" w:rsidP="008F463F">
      <w:pPr>
        <w:pStyle w:val="Nivel1"/>
        <w:spacing w:before="120" w:line="360" w:lineRule="auto"/>
        <w:ind w:left="0" w:firstLine="0"/>
        <w:rPr>
          <w:rFonts w:ascii="Arial Narrow" w:hAnsi="Arial Narrow"/>
          <w:sz w:val="24"/>
          <w:szCs w:val="24"/>
        </w:rPr>
      </w:pPr>
      <w:r w:rsidRPr="006546D5">
        <w:rPr>
          <w:rFonts w:ascii="Arial Narrow" w:hAnsi="Arial Narrow"/>
          <w:sz w:val="24"/>
          <w:szCs w:val="24"/>
        </w:rPr>
        <w:t>OBRIGAÇÕES DA CONTRATADA</w:t>
      </w:r>
    </w:p>
    <w:p w14:paraId="120B3F8E" w14:textId="77777777" w:rsidR="007C001C" w:rsidRPr="007F1F47"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7F1F47">
        <w:rPr>
          <w:rFonts w:ascii="Arial Narrow" w:hAnsi="Arial Narrow" w:cs="Times New Roman"/>
          <w:color w:val="000000"/>
          <w:sz w:val="24"/>
        </w:rPr>
        <w:t>Executar os serviços conforme especificações deste Termo de Referência e de sua proposta, na forma e prazos avençados,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0830337" w14:textId="77777777" w:rsidR="00BC1E46" w:rsidRPr="007F1F47" w:rsidRDefault="00BC1E46" w:rsidP="008F463F">
      <w:pPr>
        <w:numPr>
          <w:ilvl w:val="1"/>
          <w:numId w:val="1"/>
        </w:numPr>
        <w:spacing w:before="120" w:after="120" w:line="360" w:lineRule="auto"/>
        <w:ind w:left="0" w:firstLine="0"/>
        <w:jc w:val="both"/>
        <w:rPr>
          <w:rFonts w:ascii="Arial Narrow" w:hAnsi="Arial Narrow" w:cs="Times New Roman"/>
          <w:color w:val="000000"/>
          <w:sz w:val="24"/>
        </w:rPr>
      </w:pPr>
      <w:r w:rsidRPr="007F1F47">
        <w:rPr>
          <w:rFonts w:ascii="Arial Narrow" w:hAnsi="Arial Narrow"/>
          <w:sz w:val="24"/>
        </w:rPr>
        <w:t>Cumprir todas as exigências constantes do Termo de Referência e seus anexos;</w:t>
      </w:r>
    </w:p>
    <w:p w14:paraId="1B908238" w14:textId="77777777" w:rsidR="00BC1E46" w:rsidRPr="007F1F47" w:rsidRDefault="00BC1E46" w:rsidP="008F463F">
      <w:pPr>
        <w:numPr>
          <w:ilvl w:val="1"/>
          <w:numId w:val="1"/>
        </w:numPr>
        <w:spacing w:before="120" w:after="120" w:line="360" w:lineRule="auto"/>
        <w:ind w:left="0" w:firstLine="0"/>
        <w:jc w:val="both"/>
        <w:rPr>
          <w:rFonts w:ascii="Arial Narrow" w:hAnsi="Arial Narrow" w:cs="Times New Roman"/>
          <w:color w:val="000000"/>
          <w:sz w:val="24"/>
        </w:rPr>
      </w:pPr>
      <w:r w:rsidRPr="007F1F47">
        <w:rPr>
          <w:rFonts w:ascii="Arial Narrow" w:hAnsi="Arial Narrow"/>
          <w:sz w:val="24"/>
        </w:rPr>
        <w:t>Recolher e/ou entregar os veículos constantes do item 1.1 nos endereços das localidades de origem e/ou destino nos prazos estabelecidos no item 5.</w:t>
      </w:r>
    </w:p>
    <w:p w14:paraId="13823B43" w14:textId="7755D2EC" w:rsidR="007C001C" w:rsidRPr="007F1F47"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7F1F47">
        <w:rPr>
          <w:rFonts w:ascii="Arial Narrow" w:hAnsi="Arial Narrow" w:cs="Times New Roman"/>
          <w:color w:val="000000"/>
          <w:sz w:val="24"/>
        </w:rPr>
        <w:t xml:space="preserve">Relatar </w:t>
      </w:r>
      <w:r w:rsidR="007F1F47" w:rsidRPr="007F1F47">
        <w:rPr>
          <w:rFonts w:ascii="Arial Narrow" w:hAnsi="Arial Narrow" w:cs="Times New Roman"/>
          <w:color w:val="000000"/>
          <w:sz w:val="24"/>
        </w:rPr>
        <w:t>ao Departamento de Polícia Federal</w:t>
      </w:r>
      <w:r w:rsidRPr="007F1F47">
        <w:rPr>
          <w:rFonts w:ascii="Arial Narrow" w:hAnsi="Arial Narrow" w:cs="Times New Roman"/>
          <w:color w:val="000000"/>
          <w:sz w:val="24"/>
        </w:rPr>
        <w:t>, de forma imediata, toda e qualquer irregularidade observada nos serviços e/ou instalações onde houver prestação dos serviços, inclusive sobre qualquer transgressão às normas técnicas, regulamentos ou leis em vigor, de forma a serem sanados os erros, omissões ou discrepâncias que possam trazer embaraços ao perfeito desenvolvimento dos serviços.</w:t>
      </w:r>
    </w:p>
    <w:p w14:paraId="06283B35" w14:textId="77777777" w:rsidR="007C001C" w:rsidRPr="007F1F47"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7F1F47">
        <w:rPr>
          <w:rFonts w:ascii="Arial Narrow" w:hAnsi="Arial Narrow" w:cs="Times New Roman"/>
          <w:color w:val="000000"/>
          <w:sz w:val="24"/>
        </w:rPr>
        <w:t>Manter, durante a execução dos serviços e de forma compatível com as obrigações assumidas, todas as condições de habilitação e qualificação exigidas no processo licitatório.</w:t>
      </w:r>
    </w:p>
    <w:p w14:paraId="507406C4"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Responsabilizar-se por todas as providências preliminares relacionadas aos serviços, como transporte dos veículos e local adequado para sua guarda, assim como outros que se fizerem necessários.</w:t>
      </w:r>
    </w:p>
    <w:p w14:paraId="0E3474FB"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Indicar preposto, aceito pela Administração, para representá-la na execução do contrato, que trabalhará em estreita colaboração com o Coordenador de Transportes.</w:t>
      </w:r>
    </w:p>
    <w:p w14:paraId="646A832C"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Manter sigilo, sob pena de responsabilidade civil, penal e administrativa, sobre todo e qualquer assunto de interesse do Contratante ou de terceiros, de que tomar conhecimento em razão da execução do objeto deste Termo de Referência, devendo orientar seus empregados nesse sentido;</w:t>
      </w:r>
    </w:p>
    <w:p w14:paraId="65371C87"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Cientificar-se de todo conteúdo e dos detalhes contidos no Termo de Referência e seus Anexos, pois em hipótese alguma poderá alegar desconhecimento, incompreensão, dúvidas ou esquecimento de qualquer detalhe de execução dos serviços, arcando assim com os ônus decorrentes desses fatos.</w:t>
      </w:r>
    </w:p>
    <w:p w14:paraId="0E4E5651"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 xml:space="preserve">Atender </w:t>
      </w:r>
      <w:r>
        <w:rPr>
          <w:rFonts w:ascii="Arial Narrow" w:hAnsi="Arial Narrow" w:cs="Times New Roman"/>
          <w:color w:val="000000"/>
          <w:sz w:val="24"/>
        </w:rPr>
        <w:t>à</w:t>
      </w:r>
      <w:r w:rsidRPr="006546D5">
        <w:rPr>
          <w:rFonts w:ascii="Arial Narrow" w:hAnsi="Arial Narrow" w:cs="Times New Roman"/>
          <w:color w:val="000000"/>
          <w:sz w:val="24"/>
        </w:rPr>
        <w:t>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6E520AC9"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Instruir seus empregados quanto à necessidade de acatar as normas internas da Administração;</w:t>
      </w:r>
    </w:p>
    <w:p w14:paraId="5C74A50C"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01ECAA16"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Relatar à Contratante toda e qualquer irregularidade verificada no decorrer da prestação dos serviços;</w:t>
      </w:r>
    </w:p>
    <w:p w14:paraId="6F45B09B"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Não permitir a utilização de qualquer trabalho do menor de dezesseis anos, exceto na condição de aprendiz para os maiores de quatorze anos; nem permitir a utilização do trabalho do menor de dezoito anos em trabalho noturno, perigoso ou insalubre;</w:t>
      </w:r>
    </w:p>
    <w:p w14:paraId="5F95275D"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 xml:space="preserve"> Manter durante toda a vigência do contrato, em compatibilidade com as obrigações assumidas, todas as condições de habilitação e qualificação exigidas na licitação;</w:t>
      </w:r>
    </w:p>
    <w:p w14:paraId="781411B1"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olor w:val="000000"/>
          <w:sz w:val="24"/>
        </w:rPr>
        <w:t>Guardar sigilo sobre todas as informações obtidas em decorrência do cumprimento do contrato;</w:t>
      </w:r>
    </w:p>
    <w:p w14:paraId="34F7BD9F"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rPr>
      </w:pPr>
      <w:r w:rsidRPr="006546D5">
        <w:rPr>
          <w:rFonts w:ascii="Arial Narrow" w:hAnsi="Arial Narrow" w:cs="Times New Roman"/>
          <w:color w:val="000000"/>
          <w:sz w:val="24"/>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14:paraId="1F323C3A" w14:textId="77777777" w:rsidR="007C001C" w:rsidRPr="006546D5" w:rsidRDefault="007C001C" w:rsidP="007C001C">
      <w:pPr>
        <w:pStyle w:val="Nivel1"/>
        <w:ind w:left="0" w:firstLine="0"/>
        <w:rPr>
          <w:rFonts w:ascii="Arial Narrow" w:hAnsi="Arial Narrow"/>
          <w:sz w:val="24"/>
          <w:szCs w:val="24"/>
        </w:rPr>
      </w:pPr>
      <w:r w:rsidRPr="006546D5">
        <w:rPr>
          <w:rFonts w:ascii="Arial Narrow" w:hAnsi="Arial Narrow"/>
          <w:sz w:val="24"/>
          <w:szCs w:val="24"/>
        </w:rPr>
        <w:t>DA SUBCONTRATAÇÃO</w:t>
      </w:r>
    </w:p>
    <w:p w14:paraId="653D5123" w14:textId="77777777" w:rsidR="007C001C" w:rsidRPr="006546D5" w:rsidRDefault="007C001C" w:rsidP="007C001C">
      <w:pPr>
        <w:pStyle w:val="Nivel1"/>
        <w:numPr>
          <w:ilvl w:val="1"/>
          <w:numId w:val="1"/>
        </w:numPr>
        <w:ind w:left="567" w:hanging="567"/>
        <w:rPr>
          <w:rFonts w:ascii="Arial Narrow" w:hAnsi="Arial Narrow"/>
          <w:b w:val="0"/>
          <w:sz w:val="24"/>
          <w:szCs w:val="24"/>
        </w:rPr>
      </w:pPr>
      <w:r>
        <w:rPr>
          <w:rFonts w:ascii="Arial Narrow" w:eastAsia="Times New Roman" w:hAnsi="Arial Narrow"/>
          <w:b w:val="0"/>
          <w:sz w:val="24"/>
          <w:szCs w:val="24"/>
        </w:rPr>
        <w:t>N</w:t>
      </w:r>
      <w:r w:rsidRPr="006546D5">
        <w:rPr>
          <w:rFonts w:ascii="Arial Narrow" w:eastAsia="Times New Roman" w:hAnsi="Arial Narrow"/>
          <w:b w:val="0"/>
          <w:sz w:val="24"/>
          <w:szCs w:val="24"/>
        </w:rPr>
        <w:t>ão será admitida a subcontratação do objeto licitatório.</w:t>
      </w:r>
    </w:p>
    <w:p w14:paraId="7C5EA445" w14:textId="77777777" w:rsidR="007C001C" w:rsidRPr="006546D5" w:rsidRDefault="007C001C" w:rsidP="007C001C">
      <w:pPr>
        <w:pStyle w:val="Nivel1"/>
        <w:ind w:left="0" w:firstLine="0"/>
        <w:rPr>
          <w:rFonts w:ascii="Arial Narrow" w:hAnsi="Arial Narrow"/>
          <w:sz w:val="24"/>
          <w:szCs w:val="24"/>
          <w:lang w:eastAsia="en-US"/>
        </w:rPr>
      </w:pPr>
      <w:r w:rsidRPr="006546D5">
        <w:rPr>
          <w:rFonts w:ascii="Arial Narrow" w:hAnsi="Arial Narrow"/>
          <w:sz w:val="24"/>
          <w:szCs w:val="24"/>
          <w:lang w:eastAsia="en-US"/>
        </w:rPr>
        <w:t>ALTERAÇÃO SUBJETIVA</w:t>
      </w:r>
    </w:p>
    <w:p w14:paraId="55D0F53C"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sz w:val="24"/>
          <w:lang w:eastAsia="en-US"/>
        </w:rPr>
      </w:pPr>
      <w:r w:rsidRPr="006546D5">
        <w:rPr>
          <w:rFonts w:ascii="Arial Narrow" w:hAnsi="Arial Narrow" w:cs="Times New Roman"/>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C5CD68A" w14:textId="77777777" w:rsidR="007C001C" w:rsidRPr="006546D5" w:rsidRDefault="007C001C" w:rsidP="007C001C">
      <w:pPr>
        <w:pStyle w:val="Nivel1"/>
        <w:ind w:left="0" w:firstLine="0"/>
        <w:rPr>
          <w:rFonts w:ascii="Arial Narrow" w:hAnsi="Arial Narrow"/>
          <w:sz w:val="24"/>
          <w:szCs w:val="24"/>
          <w:lang w:eastAsia="en-US"/>
        </w:rPr>
      </w:pPr>
      <w:r w:rsidRPr="006546D5">
        <w:rPr>
          <w:rFonts w:ascii="Arial Narrow" w:hAnsi="Arial Narrow"/>
          <w:sz w:val="24"/>
          <w:szCs w:val="24"/>
          <w:lang w:eastAsia="en-US"/>
        </w:rPr>
        <w:t>CONTROLE E FISCALIZAÇÃO DA EXECUÇÃO</w:t>
      </w:r>
    </w:p>
    <w:p w14:paraId="209F3A83"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lang w:eastAsia="en-US"/>
        </w:rPr>
      </w:pPr>
      <w:r w:rsidRPr="006546D5">
        <w:rPr>
          <w:rFonts w:ascii="Arial Narrow" w:hAnsi="Arial Narrow" w:cs="Times New Roman"/>
          <w:color w:val="000000"/>
          <w:sz w:val="24"/>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6546D5">
        <w:rPr>
          <w:rFonts w:ascii="Arial Narrow" w:hAnsi="Arial Narrow" w:cs="Times New Roman"/>
          <w:color w:val="000000"/>
          <w:sz w:val="24"/>
          <w:lang w:eastAsia="en-US"/>
        </w:rPr>
        <w:t>arts</w:t>
      </w:r>
      <w:proofErr w:type="spellEnd"/>
      <w:r w:rsidRPr="006546D5">
        <w:rPr>
          <w:rFonts w:ascii="Arial Narrow" w:hAnsi="Arial Narrow" w:cs="Times New Roman"/>
          <w:color w:val="000000"/>
          <w:sz w:val="24"/>
          <w:lang w:eastAsia="en-US"/>
        </w:rPr>
        <w:t>. 67 e 73 da Lei nº 8.666, de 1993, e do art. 6º do Decreto nº 2.271, de 1997.</w:t>
      </w:r>
    </w:p>
    <w:p w14:paraId="179466EB"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lang w:eastAsia="en-US"/>
        </w:rPr>
      </w:pPr>
      <w:r w:rsidRPr="006546D5">
        <w:rPr>
          <w:rFonts w:ascii="Arial Narrow" w:hAnsi="Arial Narrow" w:cs="Times New Roman"/>
          <w:color w:val="000000"/>
          <w:sz w:val="24"/>
          <w:lang w:eastAsia="en-US"/>
        </w:rPr>
        <w:t>O representante da Contratante deverá ter a experiência necessária para o acompanhamento e controle da execução dos serviços e do contrato.</w:t>
      </w:r>
    </w:p>
    <w:p w14:paraId="333D091B"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lang w:eastAsia="en-US"/>
        </w:rPr>
      </w:pPr>
      <w:r w:rsidRPr="006546D5">
        <w:rPr>
          <w:rFonts w:ascii="Arial Narrow" w:hAnsi="Arial Narrow" w:cs="Times New Roman"/>
          <w:color w:val="000000"/>
          <w:sz w:val="24"/>
          <w:lang w:eastAsia="en-US"/>
        </w:rPr>
        <w:t>A verificação da adequação da prestação do serviço deverá ser realizada com base nos critérios previstos neste Termo de Referência.</w:t>
      </w:r>
    </w:p>
    <w:p w14:paraId="47933271"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lang w:eastAsia="en-US"/>
        </w:rPr>
      </w:pPr>
      <w:r w:rsidRPr="006546D5">
        <w:rPr>
          <w:rFonts w:ascii="Arial Narrow" w:hAnsi="Arial Narrow" w:cs="Times New Roman"/>
          <w:color w:val="000000"/>
          <w:sz w:val="24"/>
          <w:lang w:eastAsia="en-US"/>
        </w:rPr>
        <w:t>A execução dos contratos deverá ser acompanhada e fiscalizada por meio de instrumentos de controle, que compreendam a mensuração dos aspectos mencionados no art. 34 da Instrução Normativa SLTI/MPOG nº 02, de 2008, quando for o caso.</w:t>
      </w:r>
    </w:p>
    <w:p w14:paraId="7502E686"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lang w:eastAsia="en-US"/>
        </w:rPr>
      </w:pPr>
      <w:r w:rsidRPr="006546D5">
        <w:rPr>
          <w:rFonts w:ascii="Arial Narrow" w:hAnsi="Arial Narrow" w:cs="Times New Roman"/>
          <w:color w:val="000000"/>
          <w:sz w:val="24"/>
          <w:lang w:eastAsia="en-US"/>
        </w:rPr>
        <w:t xml:space="preserve">O fiscal ou gestor do contrato, ao verificar que houve </w:t>
      </w:r>
      <w:proofErr w:type="spellStart"/>
      <w:r w:rsidRPr="006546D5">
        <w:rPr>
          <w:rFonts w:ascii="Arial Narrow" w:hAnsi="Arial Narrow" w:cs="Times New Roman"/>
          <w:color w:val="000000"/>
          <w:sz w:val="24"/>
          <w:lang w:eastAsia="en-US"/>
        </w:rPr>
        <w:t>subdimensionamento</w:t>
      </w:r>
      <w:proofErr w:type="spellEnd"/>
      <w:r w:rsidRPr="006546D5">
        <w:rPr>
          <w:rFonts w:ascii="Arial Narrow" w:hAnsi="Arial Narrow" w:cs="Times New Roman"/>
          <w:color w:val="000000"/>
          <w:sz w:val="24"/>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0B529BD8"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lang w:eastAsia="en-US"/>
        </w:rPr>
      </w:pPr>
      <w:r w:rsidRPr="006546D5">
        <w:rPr>
          <w:rFonts w:ascii="Arial Narrow" w:hAnsi="Arial Narrow" w:cs="Times New Roman"/>
          <w:color w:val="000000"/>
          <w:sz w:val="24"/>
          <w:lang w:eastAsia="en-US"/>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14:paraId="7B315600"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lang w:eastAsia="en-US"/>
        </w:rPr>
      </w:pPr>
      <w:r w:rsidRPr="006546D5">
        <w:rPr>
          <w:rFonts w:ascii="Arial Narrow" w:hAnsi="Arial Narrow" w:cs="Times New Roman"/>
          <w:color w:val="000000"/>
          <w:sz w:val="24"/>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2EBD4878"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lang w:eastAsia="en-US"/>
        </w:rPr>
      </w:pPr>
      <w:r w:rsidRPr="006546D5">
        <w:rPr>
          <w:rFonts w:ascii="Arial Narrow" w:hAnsi="Arial Narrow" w:cs="Times New Roman"/>
          <w:color w:val="000000"/>
          <w:sz w:val="24"/>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14:paraId="2E91F0D9"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lang w:eastAsia="en-US"/>
        </w:rPr>
      </w:pPr>
      <w:r w:rsidRPr="006546D5">
        <w:rPr>
          <w:rFonts w:ascii="Arial Narrow" w:hAnsi="Arial Narrow" w:cs="Times New Roman"/>
          <w:color w:val="000000"/>
          <w:sz w:val="24"/>
          <w:lang w:eastAsia="en-US"/>
        </w:rPr>
        <w:t>As disposições previstas nesta cláusula não excluem o disposto no Anexo IV (Guia de Fiscalização dos Contratos de Terceirização) da Instrução Normativa SLTI/MPOG nº 02, de 2008, aplicável no que for pertinente à contratação.</w:t>
      </w:r>
    </w:p>
    <w:p w14:paraId="2FD172B9"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lang w:eastAsia="en-US"/>
        </w:rPr>
      </w:pPr>
      <w:r w:rsidRPr="006546D5">
        <w:rPr>
          <w:rFonts w:ascii="Arial Narrow" w:hAnsi="Arial Narrow" w:cs="Times New Roman"/>
          <w:color w:val="000000"/>
          <w:sz w:val="24"/>
          <w:lang w:eastAsia="en-US"/>
        </w:rPr>
        <w:t>A fiscalização da execução dos serviços abrange, ainda, as seguintes rotinas:</w:t>
      </w:r>
    </w:p>
    <w:p w14:paraId="112AFE66" w14:textId="77777777" w:rsidR="007C001C" w:rsidRPr="006546D5" w:rsidRDefault="007C001C" w:rsidP="008F463F">
      <w:pPr>
        <w:numPr>
          <w:ilvl w:val="1"/>
          <w:numId w:val="1"/>
        </w:numPr>
        <w:spacing w:before="120" w:after="120" w:line="360" w:lineRule="auto"/>
        <w:ind w:left="0" w:firstLine="0"/>
        <w:jc w:val="both"/>
        <w:rPr>
          <w:rFonts w:ascii="Arial Narrow" w:hAnsi="Arial Narrow" w:cs="Times New Roman"/>
          <w:color w:val="000000"/>
          <w:sz w:val="24"/>
          <w:lang w:eastAsia="en-US"/>
        </w:rPr>
      </w:pPr>
      <w:r w:rsidRPr="006546D5">
        <w:rPr>
          <w:rFonts w:ascii="Arial Narrow" w:hAnsi="Arial Narrow" w:cs="Times New Roman"/>
          <w:color w:val="000000"/>
          <w:sz w:val="24"/>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396E44B4" w14:textId="77777777" w:rsidR="007C001C" w:rsidRPr="006546D5" w:rsidRDefault="007C001C" w:rsidP="007C001C">
      <w:pPr>
        <w:pStyle w:val="Nivel1"/>
        <w:ind w:left="0" w:firstLine="0"/>
        <w:rPr>
          <w:rFonts w:ascii="Arial Narrow" w:hAnsi="Arial Narrow"/>
          <w:sz w:val="24"/>
          <w:szCs w:val="24"/>
        </w:rPr>
      </w:pPr>
      <w:r w:rsidRPr="006546D5">
        <w:rPr>
          <w:rFonts w:ascii="Arial Narrow" w:hAnsi="Arial Narrow"/>
          <w:sz w:val="24"/>
          <w:szCs w:val="24"/>
        </w:rPr>
        <w:t>DAS SANÇÕES ADMINISTRATIVAS</w:t>
      </w:r>
    </w:p>
    <w:p w14:paraId="564E8954" w14:textId="77777777" w:rsidR="007C001C" w:rsidRPr="006546D5" w:rsidRDefault="007C001C" w:rsidP="008F463F">
      <w:pPr>
        <w:numPr>
          <w:ilvl w:val="1"/>
          <w:numId w:val="1"/>
        </w:numPr>
        <w:spacing w:before="120" w:after="120" w:line="360" w:lineRule="auto"/>
        <w:ind w:left="0" w:firstLine="0"/>
        <w:jc w:val="both"/>
        <w:rPr>
          <w:rFonts w:ascii="Arial Narrow" w:hAnsi="Arial Narrow"/>
          <w:sz w:val="24"/>
        </w:rPr>
      </w:pPr>
      <w:r w:rsidRPr="006546D5">
        <w:rPr>
          <w:rFonts w:ascii="Arial Narrow" w:hAnsi="Arial Narrow"/>
          <w:sz w:val="24"/>
        </w:rPr>
        <w:t>Comete infração administrativa nos termos da Lei nº 8.666, de 1993 e da Lei nº 10.520, de 2002, a Contratada que:</w:t>
      </w:r>
    </w:p>
    <w:p w14:paraId="1DF7307D"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spellStart"/>
      <w:proofErr w:type="gramStart"/>
      <w:r w:rsidRPr="006546D5">
        <w:rPr>
          <w:rFonts w:ascii="Arial Narrow" w:hAnsi="Arial Narrow"/>
          <w:sz w:val="24"/>
        </w:rPr>
        <w:t>inexecutar</w:t>
      </w:r>
      <w:proofErr w:type="spellEnd"/>
      <w:proofErr w:type="gramEnd"/>
      <w:r w:rsidRPr="006546D5">
        <w:rPr>
          <w:rFonts w:ascii="Arial Narrow" w:hAnsi="Arial Narrow"/>
          <w:sz w:val="24"/>
        </w:rPr>
        <w:t xml:space="preserve"> total ou parcialmente qualquer das obrigações assumidas em decorrência da contratação;</w:t>
      </w:r>
    </w:p>
    <w:p w14:paraId="2F0BDE23"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6546D5">
        <w:rPr>
          <w:rFonts w:ascii="Arial Narrow" w:hAnsi="Arial Narrow"/>
          <w:sz w:val="24"/>
        </w:rPr>
        <w:t>ensejar</w:t>
      </w:r>
      <w:proofErr w:type="gramEnd"/>
      <w:r w:rsidRPr="006546D5">
        <w:rPr>
          <w:rFonts w:ascii="Arial Narrow" w:hAnsi="Arial Narrow"/>
          <w:sz w:val="24"/>
        </w:rPr>
        <w:t xml:space="preserve"> o retardamento da execução do objeto;</w:t>
      </w:r>
    </w:p>
    <w:p w14:paraId="7555BD6D"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6546D5">
        <w:rPr>
          <w:rFonts w:ascii="Arial Narrow" w:hAnsi="Arial Narrow"/>
          <w:sz w:val="24"/>
        </w:rPr>
        <w:t>fraudar</w:t>
      </w:r>
      <w:proofErr w:type="gramEnd"/>
      <w:r w:rsidRPr="006546D5">
        <w:rPr>
          <w:rFonts w:ascii="Arial Narrow" w:hAnsi="Arial Narrow"/>
          <w:sz w:val="24"/>
        </w:rPr>
        <w:t xml:space="preserve"> na execução do contrato;</w:t>
      </w:r>
    </w:p>
    <w:p w14:paraId="75510132"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6546D5">
        <w:rPr>
          <w:rFonts w:ascii="Arial Narrow" w:hAnsi="Arial Narrow"/>
          <w:sz w:val="24"/>
        </w:rPr>
        <w:t>comportar</w:t>
      </w:r>
      <w:proofErr w:type="gramEnd"/>
      <w:r w:rsidRPr="006546D5">
        <w:rPr>
          <w:rFonts w:ascii="Arial Narrow" w:hAnsi="Arial Narrow"/>
          <w:sz w:val="24"/>
        </w:rPr>
        <w:t>-se de modo inidôneo;</w:t>
      </w:r>
    </w:p>
    <w:p w14:paraId="3FA7CC15"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6546D5">
        <w:rPr>
          <w:rFonts w:ascii="Arial Narrow" w:hAnsi="Arial Narrow"/>
          <w:sz w:val="24"/>
        </w:rPr>
        <w:t>cometer</w:t>
      </w:r>
      <w:proofErr w:type="gramEnd"/>
      <w:r w:rsidRPr="006546D5">
        <w:rPr>
          <w:rFonts w:ascii="Arial Narrow" w:hAnsi="Arial Narrow"/>
          <w:sz w:val="24"/>
        </w:rPr>
        <w:t xml:space="preserve"> fraude fiscal;</w:t>
      </w:r>
    </w:p>
    <w:p w14:paraId="234D1148"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6546D5">
        <w:rPr>
          <w:rFonts w:ascii="Arial Narrow" w:hAnsi="Arial Narrow"/>
          <w:sz w:val="24"/>
        </w:rPr>
        <w:t>não</w:t>
      </w:r>
      <w:proofErr w:type="gramEnd"/>
      <w:r w:rsidRPr="006546D5">
        <w:rPr>
          <w:rFonts w:ascii="Arial Narrow" w:hAnsi="Arial Narrow"/>
          <w:sz w:val="24"/>
        </w:rPr>
        <w:t xml:space="preserve"> mantiver a proposta.</w:t>
      </w:r>
    </w:p>
    <w:p w14:paraId="5E9CADDA" w14:textId="77777777" w:rsidR="007C001C" w:rsidRPr="006546D5" w:rsidRDefault="007C001C" w:rsidP="008F463F">
      <w:pPr>
        <w:numPr>
          <w:ilvl w:val="1"/>
          <w:numId w:val="1"/>
        </w:numPr>
        <w:spacing w:before="120" w:after="120" w:line="360" w:lineRule="auto"/>
        <w:ind w:left="0" w:firstLine="0"/>
        <w:jc w:val="both"/>
        <w:rPr>
          <w:rFonts w:ascii="Arial Narrow" w:hAnsi="Arial Narrow"/>
          <w:sz w:val="24"/>
        </w:rPr>
      </w:pPr>
      <w:r w:rsidRPr="006546D5">
        <w:rPr>
          <w:rFonts w:ascii="Arial Narrow" w:hAnsi="Arial Narrow"/>
          <w:sz w:val="24"/>
        </w:rPr>
        <w:t>A Contratada que cometer qualquer das infrações discriminadas no subitem acima ficará sujeita, sem prejuízo da responsabilidade civil e criminal, às seguintes sanções:</w:t>
      </w:r>
    </w:p>
    <w:p w14:paraId="3BC674F7" w14:textId="77777777" w:rsidR="007C001C"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6546D5">
        <w:rPr>
          <w:rFonts w:ascii="Arial Narrow" w:hAnsi="Arial Narrow"/>
          <w:sz w:val="24"/>
        </w:rPr>
        <w:t>advertência</w:t>
      </w:r>
      <w:proofErr w:type="gramEnd"/>
      <w:r w:rsidRPr="006546D5">
        <w:rPr>
          <w:rFonts w:ascii="Arial Narrow" w:hAnsi="Arial Narrow"/>
          <w:sz w:val="24"/>
        </w:rPr>
        <w:t xml:space="preserve"> por faltas leves, assim entendidas aquelas que não acarretem prejuízos significativos para a Contratante;</w:t>
      </w:r>
    </w:p>
    <w:p w14:paraId="4781E95E" w14:textId="77777777" w:rsidR="007C001C" w:rsidRPr="009C1DA3"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Pr>
          <w:rFonts w:ascii="Arial Narrow" w:hAnsi="Arial Narrow"/>
          <w:sz w:val="24"/>
        </w:rPr>
        <w:t>m</w:t>
      </w:r>
      <w:r w:rsidRPr="009C1DA3">
        <w:rPr>
          <w:rFonts w:ascii="Arial Narrow" w:hAnsi="Arial Narrow"/>
          <w:sz w:val="24"/>
        </w:rPr>
        <w:t>ulta</w:t>
      </w:r>
      <w:proofErr w:type="gramEnd"/>
      <w:r w:rsidRPr="009C1DA3">
        <w:rPr>
          <w:rFonts w:ascii="Arial Narrow" w:hAnsi="Arial Narrow"/>
          <w:sz w:val="24"/>
        </w:rPr>
        <w:t xml:space="preserve"> moratória de 0,</w:t>
      </w:r>
      <w:r>
        <w:rPr>
          <w:rFonts w:ascii="Arial Narrow" w:hAnsi="Arial Narrow"/>
          <w:sz w:val="24"/>
        </w:rPr>
        <w:t>2</w:t>
      </w:r>
      <w:r w:rsidRPr="009C1DA3">
        <w:rPr>
          <w:rFonts w:ascii="Arial Narrow" w:hAnsi="Arial Narrow"/>
          <w:sz w:val="24"/>
        </w:rPr>
        <w:t>% (um décimo por cento por cento) por dia de atraso injustificado sobre o valor da parcela inadimplida, até o limite de 30 (trinta) dias;</w:t>
      </w:r>
    </w:p>
    <w:p w14:paraId="5DE2997B" w14:textId="77777777" w:rsidR="007C001C"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Pr>
          <w:rFonts w:ascii="Arial Narrow" w:hAnsi="Arial Narrow"/>
          <w:sz w:val="24"/>
        </w:rPr>
        <w:t>m</w:t>
      </w:r>
      <w:r w:rsidRPr="009C1DA3">
        <w:rPr>
          <w:rFonts w:ascii="Arial Narrow" w:hAnsi="Arial Narrow"/>
          <w:sz w:val="24"/>
        </w:rPr>
        <w:t>ulta</w:t>
      </w:r>
      <w:proofErr w:type="gramEnd"/>
      <w:r w:rsidRPr="009C1DA3">
        <w:rPr>
          <w:rFonts w:ascii="Arial Narrow" w:hAnsi="Arial Narrow"/>
          <w:sz w:val="24"/>
        </w:rPr>
        <w:t xml:space="preserve"> compensatória de 10% (dez por cento) sobre o valor total do contrato, no caso de inexecução total do objeto;</w:t>
      </w:r>
    </w:p>
    <w:p w14:paraId="5926F7D2" w14:textId="77777777" w:rsidR="007C001C" w:rsidRPr="009C1DA3"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9C1DA3">
        <w:rPr>
          <w:rFonts w:ascii="Arial Narrow" w:hAnsi="Arial Narrow"/>
          <w:sz w:val="24"/>
        </w:rPr>
        <w:t>em</w:t>
      </w:r>
      <w:proofErr w:type="gramEnd"/>
      <w:r w:rsidRPr="009C1DA3">
        <w:rPr>
          <w:rFonts w:ascii="Arial Narrow" w:hAnsi="Arial Narrow"/>
          <w:sz w:val="24"/>
        </w:rPr>
        <w:t xml:space="preserve"> caso de inexecução parcial, a multa compensatória, no mesmo percentual do subitem acima, será aplicada de forma proporcional à obrigação inadimplida;</w:t>
      </w:r>
    </w:p>
    <w:p w14:paraId="46FE21F5"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r w:rsidRPr="006546D5">
        <w:rPr>
          <w:rFonts w:ascii="Arial Narrow" w:hAnsi="Arial Narrow"/>
          <w:sz w:val="24"/>
        </w:rPr>
        <w:t xml:space="preserve"> </w:t>
      </w:r>
      <w:proofErr w:type="gramStart"/>
      <w:r w:rsidRPr="006546D5">
        <w:rPr>
          <w:rFonts w:ascii="Arial Narrow" w:hAnsi="Arial Narrow"/>
          <w:sz w:val="24"/>
        </w:rPr>
        <w:t>suspensão</w:t>
      </w:r>
      <w:proofErr w:type="gramEnd"/>
      <w:r w:rsidRPr="006546D5">
        <w:rPr>
          <w:rFonts w:ascii="Arial Narrow" w:hAnsi="Arial Narrow"/>
          <w:sz w:val="24"/>
        </w:rPr>
        <w:t xml:space="preserve"> de licitar e impedimento de contratar com o órgão, entidade ou unidade administrativa pela qual a Administração Pública opera e atua concretamente, pelo prazo de até dois anos;</w:t>
      </w:r>
    </w:p>
    <w:p w14:paraId="1E6998B6"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6546D5">
        <w:rPr>
          <w:rFonts w:ascii="Arial Narrow" w:hAnsi="Arial Narrow"/>
          <w:sz w:val="24"/>
        </w:rPr>
        <w:t>impedimento</w:t>
      </w:r>
      <w:proofErr w:type="gramEnd"/>
      <w:r w:rsidRPr="006546D5">
        <w:rPr>
          <w:rFonts w:ascii="Arial Narrow" w:hAnsi="Arial Narrow"/>
          <w:sz w:val="24"/>
        </w:rPr>
        <w:t xml:space="preserve"> de licitar e contratar com a União com o consequente descredenciamento no SICAF pelo prazo de até cinco anos;</w:t>
      </w:r>
    </w:p>
    <w:p w14:paraId="54143663"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6546D5">
        <w:rPr>
          <w:rFonts w:ascii="Arial Narrow" w:hAnsi="Arial Narrow"/>
          <w:sz w:val="24"/>
        </w:rPr>
        <w:t>declaração</w:t>
      </w:r>
      <w:proofErr w:type="gramEnd"/>
      <w:r w:rsidRPr="006546D5">
        <w:rPr>
          <w:rFonts w:ascii="Arial Narrow" w:hAnsi="Arial Narrow"/>
          <w:sz w:val="24"/>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6775D9E" w14:textId="77777777" w:rsidR="007C001C" w:rsidRPr="006546D5" w:rsidRDefault="007C001C" w:rsidP="008F463F">
      <w:pPr>
        <w:numPr>
          <w:ilvl w:val="1"/>
          <w:numId w:val="1"/>
        </w:numPr>
        <w:spacing w:before="120" w:after="120" w:line="360" w:lineRule="auto"/>
        <w:ind w:left="0" w:firstLine="0"/>
        <w:jc w:val="both"/>
        <w:rPr>
          <w:rFonts w:ascii="Arial Narrow" w:hAnsi="Arial Narrow"/>
          <w:sz w:val="24"/>
        </w:rPr>
      </w:pPr>
      <w:r w:rsidRPr="006546D5">
        <w:rPr>
          <w:rFonts w:ascii="Arial Narrow" w:hAnsi="Arial Narrow"/>
          <w:sz w:val="24"/>
        </w:rPr>
        <w:t>Também ficam sujeitas às penalidades do art. 87, III e IV da Lei nº 8.666, de 1993, a Contratada que:</w:t>
      </w:r>
    </w:p>
    <w:p w14:paraId="4C4F2E38"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6546D5">
        <w:rPr>
          <w:rFonts w:ascii="Arial Narrow" w:hAnsi="Arial Narrow"/>
          <w:sz w:val="24"/>
        </w:rPr>
        <w:t>tenha</w:t>
      </w:r>
      <w:proofErr w:type="gramEnd"/>
      <w:r w:rsidRPr="006546D5">
        <w:rPr>
          <w:rFonts w:ascii="Arial Narrow" w:hAnsi="Arial Narrow"/>
          <w:sz w:val="24"/>
        </w:rPr>
        <w:t xml:space="preserve"> sofrido condenação definitiva por praticar, por meio dolosos, fraude fiscal no recolhimento de quaisquer tributos;</w:t>
      </w:r>
    </w:p>
    <w:p w14:paraId="14AD008D"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6546D5">
        <w:rPr>
          <w:rFonts w:ascii="Arial Narrow" w:hAnsi="Arial Narrow"/>
          <w:sz w:val="24"/>
        </w:rPr>
        <w:t>tenha</w:t>
      </w:r>
      <w:proofErr w:type="gramEnd"/>
      <w:r w:rsidRPr="006546D5">
        <w:rPr>
          <w:rFonts w:ascii="Arial Narrow" w:hAnsi="Arial Narrow"/>
          <w:sz w:val="24"/>
        </w:rPr>
        <w:t xml:space="preserve"> praticado atos ilícitos visando a frustrar os objetivos da licitação;</w:t>
      </w:r>
    </w:p>
    <w:p w14:paraId="4BFACB68" w14:textId="77777777" w:rsidR="007C001C" w:rsidRPr="006546D5" w:rsidRDefault="007C001C" w:rsidP="008F463F">
      <w:pPr>
        <w:pStyle w:val="PargrafodaLista"/>
        <w:numPr>
          <w:ilvl w:val="2"/>
          <w:numId w:val="1"/>
        </w:numPr>
        <w:spacing w:before="120" w:after="120" w:line="360" w:lineRule="auto"/>
        <w:ind w:left="0" w:firstLine="0"/>
        <w:contextualSpacing w:val="0"/>
        <w:jc w:val="both"/>
        <w:rPr>
          <w:rFonts w:ascii="Arial Narrow" w:hAnsi="Arial Narrow"/>
          <w:sz w:val="24"/>
        </w:rPr>
      </w:pPr>
      <w:proofErr w:type="gramStart"/>
      <w:r w:rsidRPr="006546D5">
        <w:rPr>
          <w:rFonts w:ascii="Arial Narrow" w:hAnsi="Arial Narrow"/>
          <w:sz w:val="24"/>
        </w:rPr>
        <w:t>demonstre</w:t>
      </w:r>
      <w:proofErr w:type="gramEnd"/>
      <w:r w:rsidRPr="006546D5">
        <w:rPr>
          <w:rFonts w:ascii="Arial Narrow" w:hAnsi="Arial Narrow"/>
          <w:sz w:val="24"/>
        </w:rPr>
        <w:t xml:space="preserve"> não possuir idoneidade para contratar com a Administração em virtude de atos ilícitos praticados.</w:t>
      </w:r>
    </w:p>
    <w:p w14:paraId="6F5A38BC" w14:textId="77777777" w:rsidR="007C001C" w:rsidRPr="006546D5" w:rsidRDefault="007C001C" w:rsidP="008F463F">
      <w:pPr>
        <w:numPr>
          <w:ilvl w:val="1"/>
          <w:numId w:val="1"/>
        </w:numPr>
        <w:spacing w:before="120" w:after="120" w:line="360" w:lineRule="auto"/>
        <w:ind w:left="0" w:firstLine="0"/>
        <w:jc w:val="both"/>
        <w:rPr>
          <w:rFonts w:ascii="Arial Narrow" w:hAnsi="Arial Narrow"/>
          <w:sz w:val="24"/>
        </w:rPr>
      </w:pPr>
      <w:r w:rsidRPr="006546D5">
        <w:rPr>
          <w:rFonts w:ascii="Arial Narrow" w:hAnsi="Arial Narrow"/>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733F69F9" w14:textId="77777777" w:rsidR="007C001C" w:rsidRPr="006546D5" w:rsidRDefault="007C001C" w:rsidP="008F463F">
      <w:pPr>
        <w:numPr>
          <w:ilvl w:val="1"/>
          <w:numId w:val="1"/>
        </w:numPr>
        <w:spacing w:before="120" w:after="120" w:line="360" w:lineRule="auto"/>
        <w:ind w:left="0" w:firstLine="0"/>
        <w:jc w:val="both"/>
        <w:rPr>
          <w:rFonts w:ascii="Arial Narrow" w:hAnsi="Arial Narrow"/>
          <w:i/>
          <w:sz w:val="24"/>
        </w:rPr>
      </w:pPr>
      <w:r w:rsidRPr="006546D5">
        <w:rPr>
          <w:rFonts w:ascii="Arial Narrow" w:hAnsi="Arial Narrow"/>
          <w:sz w:val="24"/>
        </w:rPr>
        <w:t>A autoridade competente, na aplicação das sanções, levará em consideração a gravidade da conduta do infrator, o caráter educativo da pena, bem como o dano causado à Contratante, observado o princípio da proporcionalidade.</w:t>
      </w:r>
    </w:p>
    <w:p w14:paraId="62D16207" w14:textId="77777777" w:rsidR="007C001C" w:rsidRPr="005B56DA" w:rsidRDefault="007C001C" w:rsidP="008F463F">
      <w:pPr>
        <w:numPr>
          <w:ilvl w:val="1"/>
          <w:numId w:val="1"/>
        </w:numPr>
        <w:spacing w:before="120" w:after="120" w:line="360" w:lineRule="auto"/>
        <w:ind w:left="0" w:firstLine="0"/>
        <w:jc w:val="both"/>
        <w:rPr>
          <w:rFonts w:ascii="Arial Narrow" w:hAnsi="Arial Narrow"/>
          <w:i/>
          <w:sz w:val="24"/>
        </w:rPr>
      </w:pPr>
      <w:r w:rsidRPr="006546D5">
        <w:rPr>
          <w:rFonts w:ascii="Arial Narrow" w:hAnsi="Arial Narrow"/>
          <w:sz w:val="24"/>
        </w:rPr>
        <w:t>As penalidades serão obrigatoriamente registradas no SICAF.</w:t>
      </w:r>
    </w:p>
    <w:p w14:paraId="1FADC170" w14:textId="1DAEB3C2" w:rsidR="007C001C" w:rsidRPr="002A28F9" w:rsidRDefault="005C6B2F" w:rsidP="007C001C">
      <w:pPr>
        <w:tabs>
          <w:tab w:val="left" w:pos="270"/>
          <w:tab w:val="left" w:pos="1418"/>
        </w:tabs>
        <w:spacing w:before="120"/>
        <w:ind w:hanging="1418"/>
        <w:jc w:val="right"/>
        <w:rPr>
          <w:rFonts w:ascii="Arial Narrow" w:hAnsi="Arial Narrow" w:cs="Arial"/>
          <w:bCs/>
          <w:sz w:val="24"/>
        </w:rPr>
      </w:pPr>
      <w:r>
        <w:rPr>
          <w:rFonts w:ascii="Arial Narrow" w:hAnsi="Arial Narrow" w:cs="Arial"/>
          <w:bCs/>
          <w:sz w:val="24"/>
        </w:rPr>
        <w:t>Brasília/DF</w:t>
      </w:r>
      <w:r w:rsidR="007C001C" w:rsidRPr="002A28F9">
        <w:rPr>
          <w:rFonts w:ascii="Arial Narrow" w:hAnsi="Arial Narrow" w:cs="Arial"/>
          <w:bCs/>
          <w:sz w:val="24"/>
        </w:rPr>
        <w:t xml:space="preserve">, </w:t>
      </w:r>
      <w:r w:rsidR="005E4E5A">
        <w:rPr>
          <w:rFonts w:ascii="Arial Narrow" w:hAnsi="Arial Narrow" w:cs="Arial"/>
          <w:bCs/>
          <w:sz w:val="24"/>
        </w:rPr>
        <w:t>02 de março</w:t>
      </w:r>
      <w:r w:rsidR="007C001C" w:rsidRPr="002A28F9">
        <w:rPr>
          <w:rFonts w:ascii="Arial Narrow" w:hAnsi="Arial Narrow" w:cs="Arial"/>
          <w:bCs/>
          <w:sz w:val="24"/>
        </w:rPr>
        <w:t xml:space="preserve"> de 2016.</w:t>
      </w:r>
    </w:p>
    <w:p w14:paraId="67E2AD04" w14:textId="77777777" w:rsidR="007C001C" w:rsidRPr="002A28F9" w:rsidRDefault="007C001C" w:rsidP="007C001C">
      <w:pPr>
        <w:tabs>
          <w:tab w:val="left" w:pos="270"/>
          <w:tab w:val="left" w:pos="1418"/>
        </w:tabs>
        <w:spacing w:before="120"/>
        <w:ind w:hanging="1418"/>
        <w:jc w:val="right"/>
        <w:rPr>
          <w:rFonts w:ascii="Arial Narrow" w:hAnsi="Arial Narrow" w:cs="Arial"/>
          <w:bCs/>
          <w:sz w:val="24"/>
        </w:rPr>
      </w:pPr>
    </w:p>
    <w:p w14:paraId="65DFB536" w14:textId="77777777" w:rsidR="005C6B2F" w:rsidRPr="005C6B2F" w:rsidRDefault="005C6B2F" w:rsidP="005C6B2F">
      <w:pPr>
        <w:pBdr>
          <w:bottom w:val="single" w:sz="4" w:space="1" w:color="auto"/>
        </w:pBdr>
        <w:ind w:left="2268" w:right="2268"/>
        <w:jc w:val="center"/>
        <w:rPr>
          <w:rFonts w:ascii="Arial Narrow" w:hAnsi="Arial Narrow" w:cs="Arial"/>
          <w:b/>
          <w:sz w:val="24"/>
        </w:rPr>
      </w:pPr>
    </w:p>
    <w:p w14:paraId="5237C304" w14:textId="7AB845AC" w:rsidR="005C6B2F" w:rsidRPr="005C6B2F" w:rsidRDefault="00342A20" w:rsidP="005C6B2F">
      <w:pPr>
        <w:jc w:val="center"/>
        <w:rPr>
          <w:rFonts w:ascii="Arial Narrow" w:hAnsi="Arial Narrow" w:cs="Arial"/>
          <w:b/>
          <w:sz w:val="24"/>
        </w:rPr>
      </w:pPr>
      <w:r>
        <w:rPr>
          <w:rFonts w:ascii="Arial Narrow" w:hAnsi="Arial Narrow" w:cs="Arial"/>
          <w:b/>
          <w:sz w:val="24"/>
        </w:rPr>
        <w:t xml:space="preserve">Eduardo </w:t>
      </w:r>
      <w:proofErr w:type="spellStart"/>
      <w:r>
        <w:rPr>
          <w:rFonts w:ascii="Arial Narrow" w:hAnsi="Arial Narrow" w:cs="Arial"/>
          <w:b/>
          <w:sz w:val="24"/>
        </w:rPr>
        <w:t>Hofmann</w:t>
      </w:r>
      <w:proofErr w:type="spellEnd"/>
      <w:r w:rsidR="005C6B2F" w:rsidRPr="005C6B2F">
        <w:rPr>
          <w:rFonts w:ascii="Arial Narrow" w:hAnsi="Arial Narrow" w:cs="Arial"/>
          <w:b/>
          <w:sz w:val="24"/>
        </w:rPr>
        <w:t xml:space="preserve"> </w:t>
      </w:r>
    </w:p>
    <w:p w14:paraId="40414798" w14:textId="77777777" w:rsidR="005C6B2F" w:rsidRPr="005C6B2F" w:rsidRDefault="005C6B2F" w:rsidP="005C6B2F">
      <w:pPr>
        <w:jc w:val="center"/>
        <w:rPr>
          <w:rFonts w:ascii="Arial Narrow" w:hAnsi="Arial Narrow" w:cs="Arial"/>
          <w:sz w:val="24"/>
        </w:rPr>
      </w:pPr>
      <w:r w:rsidRPr="005C6B2F">
        <w:rPr>
          <w:rFonts w:ascii="Arial Narrow" w:hAnsi="Arial Narrow" w:cs="Arial"/>
          <w:sz w:val="24"/>
        </w:rPr>
        <w:t>Agente de Polícia Federal</w:t>
      </w:r>
    </w:p>
    <w:p w14:paraId="23647593" w14:textId="77777777" w:rsidR="005C6B2F" w:rsidRPr="005C6B2F" w:rsidRDefault="005C6B2F" w:rsidP="005C6B2F">
      <w:pPr>
        <w:jc w:val="center"/>
        <w:rPr>
          <w:rFonts w:ascii="Arial Narrow" w:hAnsi="Arial Narrow" w:cs="Arial"/>
          <w:sz w:val="24"/>
        </w:rPr>
      </w:pPr>
      <w:r w:rsidRPr="005C6B2F">
        <w:rPr>
          <w:rFonts w:ascii="Arial Narrow" w:hAnsi="Arial Narrow" w:cs="Arial"/>
          <w:sz w:val="24"/>
        </w:rPr>
        <w:t>DSDE/DIREX/DPF</w:t>
      </w:r>
    </w:p>
    <w:p w14:paraId="5FFF5CB2" w14:textId="77777777" w:rsidR="005C6B2F" w:rsidRPr="005C6B2F" w:rsidRDefault="005C6B2F" w:rsidP="005C6B2F">
      <w:pPr>
        <w:jc w:val="center"/>
        <w:rPr>
          <w:rFonts w:ascii="Arial Narrow" w:hAnsi="Arial Narrow" w:cs="Arial"/>
          <w:sz w:val="24"/>
        </w:rPr>
      </w:pPr>
    </w:p>
    <w:p w14:paraId="6293FFC3" w14:textId="77777777" w:rsidR="005C6B2F" w:rsidRPr="005C6B2F" w:rsidRDefault="005C6B2F" w:rsidP="005C6B2F">
      <w:pPr>
        <w:jc w:val="center"/>
        <w:rPr>
          <w:rFonts w:ascii="Arial Narrow" w:hAnsi="Arial Narrow" w:cs="Arial"/>
          <w:sz w:val="24"/>
        </w:rPr>
      </w:pPr>
    </w:p>
    <w:p w14:paraId="62C7D9A5" w14:textId="77777777" w:rsidR="005C6B2F" w:rsidRPr="005C6B2F" w:rsidRDefault="005C6B2F" w:rsidP="005C6B2F">
      <w:pPr>
        <w:jc w:val="center"/>
        <w:rPr>
          <w:rFonts w:ascii="Arial Narrow" w:hAnsi="Arial Narrow" w:cs="Arial"/>
          <w:sz w:val="24"/>
        </w:rPr>
      </w:pPr>
    </w:p>
    <w:p w14:paraId="27F567CF" w14:textId="77777777" w:rsidR="005C6B2F" w:rsidRPr="005C6B2F" w:rsidRDefault="005C6B2F" w:rsidP="005C6B2F">
      <w:pPr>
        <w:pBdr>
          <w:bottom w:val="single" w:sz="4" w:space="1" w:color="auto"/>
        </w:pBdr>
        <w:ind w:left="2268" w:right="2268"/>
        <w:jc w:val="center"/>
        <w:rPr>
          <w:rFonts w:ascii="Arial Narrow" w:hAnsi="Arial Narrow" w:cs="Arial"/>
          <w:b/>
          <w:sz w:val="24"/>
        </w:rPr>
      </w:pPr>
    </w:p>
    <w:p w14:paraId="0C9C3403" w14:textId="10F253D5" w:rsidR="005C6B2F" w:rsidRPr="005C6B2F" w:rsidRDefault="00342A20" w:rsidP="005C6B2F">
      <w:pPr>
        <w:jc w:val="center"/>
        <w:rPr>
          <w:rFonts w:ascii="Arial Narrow" w:hAnsi="Arial Narrow" w:cs="Arial"/>
          <w:b/>
          <w:sz w:val="24"/>
        </w:rPr>
      </w:pPr>
      <w:r>
        <w:rPr>
          <w:rFonts w:ascii="Arial Narrow" w:hAnsi="Arial Narrow" w:cs="Arial"/>
          <w:b/>
          <w:sz w:val="24"/>
        </w:rPr>
        <w:t>SIMONE SILVA DOS SANOTS GUERRA</w:t>
      </w:r>
      <w:r w:rsidR="005C6B2F" w:rsidRPr="005C6B2F">
        <w:rPr>
          <w:rFonts w:ascii="Arial Narrow" w:hAnsi="Arial Narrow" w:cs="Arial"/>
          <w:b/>
          <w:sz w:val="24"/>
        </w:rPr>
        <w:t xml:space="preserve"> </w:t>
      </w:r>
    </w:p>
    <w:p w14:paraId="5F841953" w14:textId="77777777" w:rsidR="005C6B2F" w:rsidRPr="005C6B2F" w:rsidRDefault="005C6B2F" w:rsidP="005C6B2F">
      <w:pPr>
        <w:jc w:val="center"/>
        <w:rPr>
          <w:rFonts w:ascii="Arial Narrow" w:hAnsi="Arial Narrow" w:cs="Arial"/>
          <w:sz w:val="24"/>
        </w:rPr>
      </w:pPr>
      <w:r w:rsidRPr="005C6B2F">
        <w:rPr>
          <w:rFonts w:ascii="Arial Narrow" w:hAnsi="Arial Narrow" w:cs="Arial"/>
          <w:sz w:val="24"/>
        </w:rPr>
        <w:t>Delegada de Polícia Federal</w:t>
      </w:r>
    </w:p>
    <w:p w14:paraId="69CC74DE" w14:textId="46FA6C36" w:rsidR="005C6B2F" w:rsidRPr="005C6B2F" w:rsidRDefault="005C6B2F" w:rsidP="005C6B2F">
      <w:pPr>
        <w:jc w:val="center"/>
        <w:rPr>
          <w:rFonts w:ascii="Arial Narrow" w:hAnsi="Arial Narrow" w:cs="Arial"/>
          <w:sz w:val="24"/>
        </w:rPr>
      </w:pPr>
      <w:bookmarkStart w:id="0" w:name="_GoBack"/>
      <w:bookmarkEnd w:id="0"/>
      <w:r w:rsidRPr="005C6B2F">
        <w:rPr>
          <w:rFonts w:ascii="Arial Narrow" w:hAnsi="Arial Narrow" w:cs="Arial"/>
          <w:sz w:val="24"/>
        </w:rPr>
        <w:t xml:space="preserve"> DSDE/DIREX/DPF </w:t>
      </w:r>
    </w:p>
    <w:p w14:paraId="63AC622E" w14:textId="77777777" w:rsidR="005C6B2F" w:rsidRPr="005C6B2F" w:rsidRDefault="005C6B2F" w:rsidP="005C6B2F">
      <w:pPr>
        <w:jc w:val="center"/>
        <w:rPr>
          <w:rFonts w:ascii="Arial Narrow" w:hAnsi="Arial Narrow" w:cs="Arial"/>
          <w:sz w:val="24"/>
        </w:rPr>
      </w:pPr>
    </w:p>
    <w:p w14:paraId="673F7060" w14:textId="77777777" w:rsidR="005C6B2F" w:rsidRPr="005C6B2F" w:rsidRDefault="005C6B2F" w:rsidP="005C6B2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Arial Narrow" w:hAnsi="Arial Narrow"/>
          <w:b/>
          <w:spacing w:val="0"/>
          <w:szCs w:val="24"/>
        </w:rPr>
      </w:pPr>
    </w:p>
    <w:p w14:paraId="07C701C6" w14:textId="77777777" w:rsidR="005C6B2F" w:rsidRPr="005C6B2F" w:rsidRDefault="005C6B2F" w:rsidP="005C6B2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Arial Narrow" w:hAnsi="Arial Narrow"/>
          <w:b/>
          <w:spacing w:val="0"/>
          <w:szCs w:val="24"/>
        </w:rPr>
      </w:pPr>
      <w:r w:rsidRPr="005C6B2F">
        <w:rPr>
          <w:rFonts w:ascii="Arial Narrow" w:hAnsi="Arial Narrow"/>
          <w:b/>
          <w:spacing w:val="0"/>
          <w:szCs w:val="24"/>
        </w:rPr>
        <w:t>Aprovo o presente Termo de Referência.</w:t>
      </w:r>
    </w:p>
    <w:p w14:paraId="789BB5CF" w14:textId="77777777" w:rsidR="005C6B2F" w:rsidRPr="005C6B2F" w:rsidRDefault="005C6B2F" w:rsidP="005C6B2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Arial Narrow" w:hAnsi="Arial Narrow"/>
          <w:spacing w:val="0"/>
          <w:szCs w:val="24"/>
        </w:rPr>
      </w:pPr>
      <w:r w:rsidRPr="005C6B2F">
        <w:rPr>
          <w:rFonts w:ascii="Arial Narrow" w:hAnsi="Arial Narrow"/>
          <w:spacing w:val="0"/>
          <w:szCs w:val="24"/>
        </w:rPr>
        <w:t>Em, _____/_____/______.</w:t>
      </w:r>
    </w:p>
    <w:p w14:paraId="089ABED6" w14:textId="77777777" w:rsidR="005C6B2F" w:rsidRPr="005C6B2F" w:rsidRDefault="005C6B2F" w:rsidP="005C6B2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Arial Narrow" w:hAnsi="Arial Narrow"/>
          <w:spacing w:val="0"/>
          <w:szCs w:val="24"/>
        </w:rPr>
      </w:pPr>
    </w:p>
    <w:p w14:paraId="3397DC4D" w14:textId="77777777" w:rsidR="005C6B2F" w:rsidRPr="005C6B2F" w:rsidRDefault="005C6B2F" w:rsidP="005C6B2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Arial Narrow" w:hAnsi="Arial Narrow"/>
          <w:spacing w:val="0"/>
          <w:szCs w:val="24"/>
        </w:rPr>
      </w:pPr>
    </w:p>
    <w:p w14:paraId="63EB5787" w14:textId="77777777" w:rsidR="005C6B2F" w:rsidRPr="005C6B2F" w:rsidRDefault="005C6B2F" w:rsidP="005C6B2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Arial Narrow" w:hAnsi="Arial Narrow"/>
          <w:b/>
          <w:spacing w:val="0"/>
          <w:szCs w:val="24"/>
        </w:rPr>
      </w:pPr>
      <w:r w:rsidRPr="005C6B2F">
        <w:rPr>
          <w:rFonts w:ascii="Arial Narrow" w:hAnsi="Arial Narrow"/>
          <w:b/>
          <w:spacing w:val="0"/>
          <w:szCs w:val="24"/>
        </w:rPr>
        <w:t xml:space="preserve">ROGÉRIO AUGUSTO VIANA GALLORO </w:t>
      </w:r>
    </w:p>
    <w:p w14:paraId="5689C2EA" w14:textId="77777777" w:rsidR="005C6B2F" w:rsidRPr="005C6B2F" w:rsidRDefault="005C6B2F" w:rsidP="005C6B2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Arial Narrow" w:hAnsi="Arial Narrow"/>
          <w:b/>
          <w:spacing w:val="0"/>
          <w:szCs w:val="24"/>
        </w:rPr>
      </w:pPr>
      <w:r w:rsidRPr="005C6B2F">
        <w:rPr>
          <w:rFonts w:ascii="Arial Narrow" w:hAnsi="Arial Narrow"/>
          <w:b/>
          <w:spacing w:val="0"/>
          <w:szCs w:val="24"/>
        </w:rPr>
        <w:t>Delegado de Polícia Federal</w:t>
      </w:r>
    </w:p>
    <w:p w14:paraId="7E0761EC" w14:textId="77777777" w:rsidR="005C6B2F" w:rsidRPr="005C6B2F" w:rsidRDefault="005C6B2F" w:rsidP="005C6B2F">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jc w:val="center"/>
        <w:rPr>
          <w:rFonts w:ascii="Arial Narrow" w:hAnsi="Arial Narrow"/>
          <w:b/>
          <w:spacing w:val="0"/>
          <w:szCs w:val="24"/>
        </w:rPr>
      </w:pPr>
      <w:r w:rsidRPr="005C6B2F">
        <w:rPr>
          <w:rFonts w:ascii="Arial Narrow" w:hAnsi="Arial Narrow"/>
          <w:b/>
          <w:spacing w:val="0"/>
          <w:szCs w:val="24"/>
        </w:rPr>
        <w:t>Diretor Executivo</w:t>
      </w:r>
    </w:p>
    <w:p w14:paraId="5F92B36A" w14:textId="77777777" w:rsidR="007C001C" w:rsidRPr="002A28F9" w:rsidRDefault="007C001C" w:rsidP="007C001C">
      <w:pPr>
        <w:tabs>
          <w:tab w:val="left" w:pos="270"/>
        </w:tabs>
        <w:spacing w:before="120"/>
        <w:rPr>
          <w:rFonts w:ascii="Arial Narrow" w:hAnsi="Arial Narrow" w:cs="Arial"/>
          <w:bCs/>
          <w:sz w:val="24"/>
        </w:rPr>
      </w:pPr>
    </w:p>
    <w:p w14:paraId="3898AD85" w14:textId="77777777" w:rsidR="007C001C" w:rsidRDefault="007C001C" w:rsidP="007C001C">
      <w:pPr>
        <w:spacing w:after="360"/>
        <w:jc w:val="center"/>
        <w:rPr>
          <w:rFonts w:ascii="Arial Narrow" w:hAnsi="Arial Narrow"/>
          <w:b/>
          <w:sz w:val="24"/>
        </w:rPr>
      </w:pPr>
    </w:p>
    <w:p w14:paraId="54458CD9" w14:textId="77777777" w:rsidR="007C001C" w:rsidRDefault="007C001C" w:rsidP="007C001C">
      <w:pPr>
        <w:spacing w:after="360"/>
        <w:jc w:val="center"/>
        <w:rPr>
          <w:rFonts w:ascii="Arial Narrow" w:hAnsi="Arial Narrow"/>
          <w:b/>
          <w:sz w:val="24"/>
        </w:rPr>
      </w:pPr>
    </w:p>
    <w:p w14:paraId="0B395041" w14:textId="77777777" w:rsidR="007C001C" w:rsidRDefault="007C001C" w:rsidP="007C001C">
      <w:pPr>
        <w:spacing w:after="360"/>
        <w:jc w:val="center"/>
        <w:rPr>
          <w:rFonts w:ascii="Arial Narrow" w:hAnsi="Arial Narrow"/>
          <w:b/>
          <w:sz w:val="24"/>
        </w:rPr>
      </w:pPr>
    </w:p>
    <w:p w14:paraId="30C884E9" w14:textId="77777777" w:rsidR="007C001C" w:rsidRDefault="007C001C" w:rsidP="007C001C">
      <w:pPr>
        <w:spacing w:after="360"/>
        <w:jc w:val="center"/>
        <w:rPr>
          <w:rFonts w:ascii="Arial Narrow" w:hAnsi="Arial Narrow"/>
          <w:b/>
          <w:sz w:val="24"/>
        </w:rPr>
      </w:pPr>
    </w:p>
    <w:p w14:paraId="179FBA6F" w14:textId="77777777" w:rsidR="007C001C" w:rsidRDefault="007C001C" w:rsidP="007C001C">
      <w:pPr>
        <w:spacing w:after="360"/>
        <w:jc w:val="center"/>
        <w:rPr>
          <w:rFonts w:ascii="Arial Narrow" w:hAnsi="Arial Narrow"/>
          <w:b/>
          <w:sz w:val="24"/>
        </w:rPr>
      </w:pPr>
    </w:p>
    <w:p w14:paraId="5DB15454" w14:textId="77777777" w:rsidR="007C001C" w:rsidRDefault="007C001C" w:rsidP="007C001C"/>
    <w:p w14:paraId="76FCF9F9" w14:textId="77777777" w:rsidR="007C001C" w:rsidRDefault="007C001C" w:rsidP="007C001C">
      <w:pPr>
        <w:pStyle w:val="Recuodecorpodetexto"/>
        <w:tabs>
          <w:tab w:val="left" w:pos="1440"/>
          <w:tab w:val="left" w:pos="1985"/>
        </w:tabs>
        <w:spacing w:before="120" w:line="360" w:lineRule="auto"/>
        <w:ind w:left="0"/>
        <w:rPr>
          <w:rFonts w:ascii="Arial Narrow" w:hAnsi="Arial Narrow" w:cs="Arial Narrow"/>
          <w:b/>
          <w:color w:val="FF0000"/>
          <w:sz w:val="22"/>
          <w:szCs w:val="22"/>
        </w:rPr>
      </w:pPr>
    </w:p>
    <w:p w14:paraId="620EAF07" w14:textId="77777777" w:rsidR="007C001C" w:rsidRDefault="007C001C" w:rsidP="007C001C">
      <w:pPr>
        <w:pStyle w:val="Recuodecorpodetexto"/>
        <w:tabs>
          <w:tab w:val="left" w:pos="1440"/>
          <w:tab w:val="left" w:pos="1985"/>
        </w:tabs>
        <w:spacing w:before="120" w:line="360" w:lineRule="auto"/>
        <w:ind w:left="0"/>
        <w:rPr>
          <w:rFonts w:ascii="Arial Narrow" w:hAnsi="Arial Narrow" w:cs="Arial Narrow"/>
          <w:b/>
          <w:color w:val="FF0000"/>
          <w:sz w:val="22"/>
          <w:szCs w:val="22"/>
        </w:rPr>
      </w:pPr>
    </w:p>
    <w:p w14:paraId="685D9D32" w14:textId="77777777" w:rsidR="007C001C" w:rsidRDefault="007C001C" w:rsidP="007C001C">
      <w:pPr>
        <w:pStyle w:val="Recuodecorpodetexto"/>
        <w:tabs>
          <w:tab w:val="left" w:pos="1440"/>
          <w:tab w:val="left" w:pos="1985"/>
        </w:tabs>
        <w:spacing w:before="120" w:line="360" w:lineRule="auto"/>
        <w:ind w:left="0"/>
        <w:rPr>
          <w:rFonts w:ascii="Arial Narrow" w:hAnsi="Arial Narrow" w:cs="Arial Narrow"/>
          <w:b/>
          <w:color w:val="FF0000"/>
          <w:sz w:val="22"/>
          <w:szCs w:val="22"/>
        </w:rPr>
        <w:sectPr w:rsidR="007C001C" w:rsidSect="005E4E5A">
          <w:headerReference w:type="default" r:id="rId8"/>
          <w:footerReference w:type="default" r:id="rId9"/>
          <w:pgSz w:w="11907" w:h="16840" w:code="9"/>
          <w:pgMar w:top="1134" w:right="1134" w:bottom="1134" w:left="1134" w:header="720" w:footer="720" w:gutter="0"/>
          <w:cols w:space="720"/>
          <w:noEndnote/>
          <w:docGrid w:linePitch="272"/>
        </w:sectPr>
      </w:pPr>
    </w:p>
    <w:p w14:paraId="6A647874" w14:textId="77777777" w:rsidR="007C001C" w:rsidRPr="00B8705B" w:rsidRDefault="007C001C" w:rsidP="007C001C">
      <w:pPr>
        <w:pStyle w:val="Recuodecorpodetexto"/>
        <w:tabs>
          <w:tab w:val="left" w:pos="1440"/>
          <w:tab w:val="left" w:pos="1985"/>
        </w:tabs>
        <w:spacing w:before="120" w:line="360" w:lineRule="auto"/>
        <w:ind w:left="0"/>
        <w:rPr>
          <w:rFonts w:ascii="Arial Narrow" w:hAnsi="Arial Narrow" w:cs="Arial Narrow"/>
          <w:b/>
          <w:sz w:val="22"/>
          <w:szCs w:val="22"/>
        </w:rPr>
      </w:pPr>
      <w:r w:rsidRPr="00B8705B">
        <w:rPr>
          <w:rFonts w:ascii="Arial Narrow" w:hAnsi="Arial Narrow" w:cs="Arial Narrow"/>
          <w:b/>
          <w:sz w:val="22"/>
          <w:szCs w:val="22"/>
        </w:rPr>
        <w:t xml:space="preserve">TABELA ESTIMATIVA DE PREÇOS </w:t>
      </w:r>
    </w:p>
    <w:p w14:paraId="2B6DEC8F" w14:textId="150073DF" w:rsidR="007C001C" w:rsidRPr="00B8705B" w:rsidRDefault="007C001C" w:rsidP="007C001C">
      <w:pPr>
        <w:spacing w:after="240" w:line="360" w:lineRule="auto"/>
        <w:jc w:val="both"/>
        <w:rPr>
          <w:rFonts w:ascii="Arial Narrow" w:hAnsi="Arial Narrow" w:cs="Arial Narrow"/>
          <w:sz w:val="22"/>
          <w:szCs w:val="22"/>
        </w:rPr>
      </w:pPr>
      <w:r w:rsidRPr="00B8705B">
        <w:rPr>
          <w:rFonts w:ascii="Arial Narrow" w:hAnsi="Arial Narrow" w:cs="Arial Narrow"/>
          <w:sz w:val="22"/>
          <w:szCs w:val="22"/>
        </w:rPr>
        <w:t xml:space="preserve">O custo total estimado de cada item deste TR está contido na tabela abaixo, conforme a média dos valores orçados em empresas distintas (orçamentos às fls. </w:t>
      </w:r>
      <w:r w:rsidR="00B8705B">
        <w:rPr>
          <w:rFonts w:ascii="Arial Narrow" w:hAnsi="Arial Narrow" w:cs="Arial Narrow"/>
          <w:sz w:val="22"/>
          <w:szCs w:val="22"/>
        </w:rPr>
        <w:t>27 a 43</w:t>
      </w:r>
      <w:r w:rsidRPr="00B8705B">
        <w:rPr>
          <w:rFonts w:ascii="Arial Narrow" w:hAnsi="Arial Narrow" w:cs="Arial Narrow"/>
          <w:sz w:val="22"/>
          <w:szCs w:val="22"/>
        </w:rPr>
        <w:t>)</w:t>
      </w:r>
    </w:p>
    <w:p w14:paraId="73478F0B" w14:textId="77777777" w:rsidR="00B8705B" w:rsidRDefault="00B8705B" w:rsidP="007C001C">
      <w:pPr>
        <w:spacing w:after="240" w:line="360" w:lineRule="auto"/>
        <w:jc w:val="both"/>
        <w:rPr>
          <w:rFonts w:ascii="Arial Narrow" w:hAnsi="Arial Narrow" w:cs="Arial Narrow"/>
          <w:color w:val="FF0000"/>
          <w:sz w:val="22"/>
          <w:szCs w:val="22"/>
        </w:rPr>
      </w:pPr>
    </w:p>
    <w:tbl>
      <w:tblPr>
        <w:tblW w:w="13325" w:type="dxa"/>
        <w:tblCellMar>
          <w:left w:w="70" w:type="dxa"/>
          <w:right w:w="70" w:type="dxa"/>
        </w:tblCellMar>
        <w:tblLook w:val="04A0" w:firstRow="1" w:lastRow="0" w:firstColumn="1" w:lastColumn="0" w:noHBand="0" w:noVBand="1"/>
      </w:tblPr>
      <w:tblGrid>
        <w:gridCol w:w="600"/>
        <w:gridCol w:w="3086"/>
        <w:gridCol w:w="283"/>
        <w:gridCol w:w="1985"/>
        <w:gridCol w:w="2551"/>
        <w:gridCol w:w="2694"/>
        <w:gridCol w:w="2126"/>
      </w:tblGrid>
      <w:tr w:rsidR="004A1778" w:rsidRPr="00B8705B" w14:paraId="7E45E035" w14:textId="77777777" w:rsidTr="00B8705B">
        <w:trPr>
          <w:trHeight w:val="600"/>
        </w:trPr>
        <w:tc>
          <w:tcPr>
            <w:tcW w:w="600" w:type="dxa"/>
            <w:tcBorders>
              <w:top w:val="single" w:sz="12" w:space="0" w:color="auto"/>
              <w:left w:val="nil"/>
              <w:bottom w:val="single" w:sz="12" w:space="0" w:color="auto"/>
              <w:right w:val="nil"/>
            </w:tcBorders>
            <w:shd w:val="clear" w:color="000000" w:fill="E7E6E6"/>
            <w:noWrap/>
            <w:vAlign w:val="bottom"/>
            <w:hideMark/>
          </w:tcPr>
          <w:p w14:paraId="54274075" w14:textId="77777777" w:rsidR="004A1778" w:rsidRPr="00B8705B" w:rsidRDefault="004A1778" w:rsidP="004A1778">
            <w:pPr>
              <w:rPr>
                <w:rFonts w:ascii="Arial Narrow" w:hAnsi="Arial Narrow" w:cs="Times New Roman"/>
                <w:b/>
                <w:bCs/>
                <w:color w:val="000000"/>
                <w:szCs w:val="20"/>
              </w:rPr>
            </w:pPr>
          </w:p>
          <w:p w14:paraId="00E0B933" w14:textId="77777777" w:rsidR="004A1778" w:rsidRPr="00B8705B" w:rsidRDefault="004A1778" w:rsidP="004A1778">
            <w:pPr>
              <w:rPr>
                <w:rFonts w:ascii="Arial Narrow" w:hAnsi="Arial Narrow" w:cs="Times New Roman"/>
                <w:b/>
                <w:bCs/>
                <w:color w:val="000000"/>
                <w:szCs w:val="20"/>
              </w:rPr>
            </w:pPr>
          </w:p>
          <w:p w14:paraId="482D9432" w14:textId="77777777" w:rsidR="004A1778" w:rsidRPr="00B8705B" w:rsidRDefault="004A1778" w:rsidP="004A1778">
            <w:pPr>
              <w:rPr>
                <w:rFonts w:ascii="Arial Narrow" w:hAnsi="Arial Narrow" w:cs="Times New Roman"/>
                <w:b/>
                <w:bCs/>
                <w:color w:val="000000"/>
                <w:szCs w:val="20"/>
              </w:rPr>
            </w:pPr>
          </w:p>
        </w:tc>
        <w:tc>
          <w:tcPr>
            <w:tcW w:w="3369" w:type="dxa"/>
            <w:gridSpan w:val="2"/>
            <w:tcBorders>
              <w:top w:val="single" w:sz="12" w:space="0" w:color="auto"/>
              <w:left w:val="nil"/>
              <w:bottom w:val="single" w:sz="12" w:space="0" w:color="auto"/>
              <w:right w:val="nil"/>
            </w:tcBorders>
            <w:shd w:val="clear" w:color="000000" w:fill="E7E6E6"/>
            <w:noWrap/>
            <w:vAlign w:val="bottom"/>
            <w:hideMark/>
          </w:tcPr>
          <w:p w14:paraId="179B24A0" w14:textId="77777777" w:rsidR="004A1778" w:rsidRPr="00B8705B" w:rsidRDefault="004A1778" w:rsidP="004A1778">
            <w:pPr>
              <w:rPr>
                <w:rFonts w:ascii="Arial Narrow" w:hAnsi="Arial Narrow" w:cs="Times New Roman"/>
                <w:b/>
                <w:bCs/>
                <w:color w:val="000000"/>
                <w:szCs w:val="20"/>
              </w:rPr>
            </w:pPr>
            <w:r w:rsidRPr="00B8705B">
              <w:rPr>
                <w:rFonts w:ascii="Arial Narrow" w:hAnsi="Arial Narrow" w:cs="Times New Roman"/>
                <w:b/>
                <w:bCs/>
                <w:color w:val="000000"/>
                <w:szCs w:val="20"/>
              </w:rPr>
              <w:t> </w:t>
            </w:r>
          </w:p>
        </w:tc>
        <w:tc>
          <w:tcPr>
            <w:tcW w:w="7230" w:type="dxa"/>
            <w:gridSpan w:val="3"/>
            <w:tcBorders>
              <w:top w:val="single" w:sz="12" w:space="0" w:color="auto"/>
              <w:left w:val="nil"/>
              <w:bottom w:val="single" w:sz="12" w:space="0" w:color="auto"/>
              <w:right w:val="nil"/>
            </w:tcBorders>
            <w:shd w:val="clear" w:color="000000" w:fill="E7E6E6"/>
            <w:noWrap/>
            <w:vAlign w:val="bottom"/>
            <w:hideMark/>
          </w:tcPr>
          <w:p w14:paraId="35D8C0A1" w14:textId="77777777" w:rsidR="004A1778" w:rsidRPr="00B8705B" w:rsidRDefault="004A1778" w:rsidP="004A1778">
            <w:pPr>
              <w:rPr>
                <w:rFonts w:ascii="Arial Narrow" w:hAnsi="Arial Narrow" w:cs="Times New Roman"/>
                <w:b/>
                <w:bCs/>
                <w:color w:val="000000"/>
                <w:szCs w:val="20"/>
              </w:rPr>
            </w:pPr>
            <w:r w:rsidRPr="00B8705B">
              <w:rPr>
                <w:rFonts w:ascii="Arial Narrow" w:hAnsi="Arial Narrow" w:cs="Times New Roman"/>
                <w:b/>
                <w:bCs/>
                <w:color w:val="000000"/>
                <w:szCs w:val="20"/>
              </w:rPr>
              <w:t xml:space="preserve">TABELA ESTIMATIVA DE VALORES (VALOR UNITÁRIO - POR </w:t>
            </w:r>
            <w:proofErr w:type="gramStart"/>
            <w:r w:rsidRPr="00B8705B">
              <w:rPr>
                <w:rFonts w:ascii="Arial Narrow" w:hAnsi="Arial Narrow" w:cs="Times New Roman"/>
                <w:b/>
                <w:bCs/>
                <w:color w:val="000000"/>
                <w:szCs w:val="20"/>
              </w:rPr>
              <w:t xml:space="preserve">AUTOMÓVEL)   </w:t>
            </w:r>
            <w:proofErr w:type="gramEnd"/>
          </w:p>
        </w:tc>
        <w:tc>
          <w:tcPr>
            <w:tcW w:w="2126" w:type="dxa"/>
            <w:tcBorders>
              <w:top w:val="single" w:sz="12" w:space="0" w:color="auto"/>
              <w:left w:val="nil"/>
              <w:bottom w:val="single" w:sz="12" w:space="0" w:color="auto"/>
              <w:right w:val="single" w:sz="12" w:space="0" w:color="auto"/>
            </w:tcBorders>
            <w:shd w:val="clear" w:color="000000" w:fill="E7E6E6"/>
            <w:noWrap/>
            <w:vAlign w:val="bottom"/>
            <w:hideMark/>
          </w:tcPr>
          <w:p w14:paraId="5762A44C" w14:textId="77777777" w:rsidR="004A1778" w:rsidRPr="00B8705B" w:rsidRDefault="004A1778" w:rsidP="004A1778">
            <w:pPr>
              <w:rPr>
                <w:rFonts w:ascii="Arial Narrow" w:hAnsi="Arial Narrow" w:cs="Times New Roman"/>
                <w:color w:val="000000"/>
                <w:szCs w:val="20"/>
              </w:rPr>
            </w:pPr>
            <w:r w:rsidRPr="00B8705B">
              <w:rPr>
                <w:rFonts w:ascii="Arial Narrow" w:hAnsi="Arial Narrow" w:cs="Times New Roman"/>
                <w:color w:val="000000"/>
                <w:szCs w:val="20"/>
              </w:rPr>
              <w:t> </w:t>
            </w:r>
          </w:p>
        </w:tc>
      </w:tr>
      <w:tr w:rsidR="004A1778" w:rsidRPr="00B8705B" w14:paraId="71432D98" w14:textId="77777777" w:rsidTr="00B8705B">
        <w:trPr>
          <w:trHeight w:val="615"/>
        </w:trPr>
        <w:tc>
          <w:tcPr>
            <w:tcW w:w="600" w:type="dxa"/>
            <w:tcBorders>
              <w:top w:val="nil"/>
              <w:left w:val="single" w:sz="12" w:space="0" w:color="auto"/>
              <w:bottom w:val="single" w:sz="4" w:space="0" w:color="auto"/>
              <w:right w:val="single" w:sz="4" w:space="0" w:color="auto"/>
            </w:tcBorders>
            <w:shd w:val="clear" w:color="auto" w:fill="auto"/>
            <w:noWrap/>
            <w:vAlign w:val="bottom"/>
            <w:hideMark/>
          </w:tcPr>
          <w:p w14:paraId="59B740F9" w14:textId="77777777" w:rsidR="004A1778" w:rsidRPr="00B8705B" w:rsidRDefault="004A1778" w:rsidP="004A1778">
            <w:pPr>
              <w:rPr>
                <w:rFonts w:ascii="Arial Narrow" w:hAnsi="Arial Narrow" w:cs="Times New Roman"/>
                <w:color w:val="000000"/>
                <w:szCs w:val="20"/>
              </w:rPr>
            </w:pPr>
            <w:r w:rsidRPr="00B8705B">
              <w:rPr>
                <w:rFonts w:ascii="Arial Narrow" w:hAnsi="Arial Narrow" w:cs="Times New Roman"/>
                <w:color w:val="000000"/>
                <w:szCs w:val="20"/>
              </w:rPr>
              <w:t> </w:t>
            </w:r>
          </w:p>
        </w:tc>
        <w:tc>
          <w:tcPr>
            <w:tcW w:w="3086" w:type="dxa"/>
            <w:tcBorders>
              <w:top w:val="nil"/>
              <w:left w:val="nil"/>
              <w:bottom w:val="single" w:sz="4" w:space="0" w:color="auto"/>
              <w:right w:val="single" w:sz="4" w:space="0" w:color="auto"/>
            </w:tcBorders>
            <w:shd w:val="clear" w:color="auto" w:fill="auto"/>
            <w:noWrap/>
            <w:vAlign w:val="bottom"/>
            <w:hideMark/>
          </w:tcPr>
          <w:p w14:paraId="664463B3" w14:textId="77777777" w:rsidR="004A1778" w:rsidRPr="00B8705B" w:rsidRDefault="004A1778" w:rsidP="004A1778">
            <w:pPr>
              <w:rPr>
                <w:rFonts w:ascii="Arial Narrow" w:hAnsi="Arial Narrow" w:cs="Times New Roman"/>
                <w:color w:val="000000"/>
                <w:szCs w:val="20"/>
              </w:rPr>
            </w:pPr>
            <w:r w:rsidRPr="00B8705B">
              <w:rPr>
                <w:rFonts w:ascii="Arial Narrow" w:hAnsi="Arial Narrow" w:cs="Times New Roman"/>
                <w:color w:val="000000"/>
                <w:szCs w:val="20"/>
              </w:rPr>
              <w:t> </w:t>
            </w:r>
          </w:p>
        </w:tc>
        <w:tc>
          <w:tcPr>
            <w:tcW w:w="2268" w:type="dxa"/>
            <w:gridSpan w:val="2"/>
            <w:tcBorders>
              <w:top w:val="nil"/>
              <w:left w:val="nil"/>
              <w:bottom w:val="single" w:sz="4" w:space="0" w:color="auto"/>
              <w:right w:val="single" w:sz="4" w:space="0" w:color="auto"/>
            </w:tcBorders>
            <w:shd w:val="clear" w:color="000000" w:fill="FFF2CC"/>
            <w:noWrap/>
            <w:vAlign w:val="bottom"/>
            <w:hideMark/>
          </w:tcPr>
          <w:p w14:paraId="68B1C2A9" w14:textId="6CD9713D" w:rsidR="004A1778" w:rsidRPr="00B8705B" w:rsidRDefault="004A1778" w:rsidP="00B8705B">
            <w:pPr>
              <w:rPr>
                <w:rFonts w:ascii="Arial Narrow" w:hAnsi="Arial Narrow" w:cs="Times New Roman"/>
                <w:b/>
                <w:bCs/>
                <w:szCs w:val="20"/>
              </w:rPr>
            </w:pPr>
            <w:r w:rsidRPr="00B8705B">
              <w:rPr>
                <w:rFonts w:ascii="Arial Narrow" w:hAnsi="Arial Narrow" w:cs="Times New Roman"/>
                <w:b/>
                <w:bCs/>
                <w:szCs w:val="20"/>
              </w:rPr>
              <w:t>Empresa FATH (fls.</w:t>
            </w:r>
            <w:r w:rsidR="00B8705B" w:rsidRPr="00B8705B">
              <w:rPr>
                <w:rFonts w:ascii="Arial Narrow" w:hAnsi="Arial Narrow" w:cs="Times New Roman"/>
                <w:b/>
                <w:bCs/>
                <w:szCs w:val="20"/>
              </w:rPr>
              <w:t>32/34</w:t>
            </w:r>
            <w:r w:rsidRPr="00B8705B">
              <w:rPr>
                <w:rFonts w:ascii="Arial Narrow" w:hAnsi="Arial Narrow" w:cs="Times New Roman"/>
                <w:b/>
                <w:bCs/>
                <w:szCs w:val="20"/>
              </w:rPr>
              <w:t>)</w:t>
            </w:r>
          </w:p>
        </w:tc>
        <w:tc>
          <w:tcPr>
            <w:tcW w:w="2551" w:type="dxa"/>
            <w:tcBorders>
              <w:top w:val="nil"/>
              <w:left w:val="nil"/>
              <w:bottom w:val="single" w:sz="4" w:space="0" w:color="auto"/>
              <w:right w:val="single" w:sz="4" w:space="0" w:color="auto"/>
            </w:tcBorders>
            <w:shd w:val="clear" w:color="000000" w:fill="FFF2CC"/>
            <w:noWrap/>
            <w:vAlign w:val="bottom"/>
            <w:hideMark/>
          </w:tcPr>
          <w:p w14:paraId="0685B82C" w14:textId="101BC7C2" w:rsidR="004A1778" w:rsidRPr="00B8705B" w:rsidRDefault="004A1778" w:rsidP="00B8705B">
            <w:pPr>
              <w:rPr>
                <w:rFonts w:ascii="Arial Narrow" w:hAnsi="Arial Narrow" w:cs="Times New Roman"/>
                <w:b/>
                <w:bCs/>
                <w:szCs w:val="20"/>
              </w:rPr>
            </w:pPr>
            <w:r w:rsidRPr="00B8705B">
              <w:rPr>
                <w:rFonts w:ascii="Arial Narrow" w:hAnsi="Arial Narrow" w:cs="Times New Roman"/>
                <w:b/>
                <w:bCs/>
                <w:szCs w:val="20"/>
              </w:rPr>
              <w:t xml:space="preserve">Empresa </w:t>
            </w:r>
            <w:proofErr w:type="spellStart"/>
            <w:r w:rsidRPr="00B8705B">
              <w:rPr>
                <w:rFonts w:ascii="Arial Narrow" w:hAnsi="Arial Narrow" w:cs="Times New Roman"/>
                <w:b/>
                <w:bCs/>
                <w:szCs w:val="20"/>
              </w:rPr>
              <w:t>NortSul</w:t>
            </w:r>
            <w:proofErr w:type="spellEnd"/>
            <w:r w:rsidRPr="00B8705B">
              <w:rPr>
                <w:rFonts w:ascii="Arial Narrow" w:hAnsi="Arial Narrow" w:cs="Times New Roman"/>
                <w:b/>
                <w:bCs/>
                <w:szCs w:val="20"/>
              </w:rPr>
              <w:t xml:space="preserve"> (fls. </w:t>
            </w:r>
            <w:r w:rsidR="00B8705B" w:rsidRPr="00B8705B">
              <w:rPr>
                <w:rFonts w:ascii="Arial Narrow" w:hAnsi="Arial Narrow" w:cs="Times New Roman"/>
                <w:b/>
                <w:bCs/>
                <w:szCs w:val="20"/>
              </w:rPr>
              <w:t>35/36</w:t>
            </w:r>
            <w:r w:rsidRPr="00B8705B">
              <w:rPr>
                <w:rFonts w:ascii="Arial Narrow" w:hAnsi="Arial Narrow" w:cs="Times New Roman"/>
                <w:b/>
                <w:bCs/>
                <w:szCs w:val="20"/>
              </w:rPr>
              <w:t>)</w:t>
            </w:r>
          </w:p>
        </w:tc>
        <w:tc>
          <w:tcPr>
            <w:tcW w:w="2694" w:type="dxa"/>
            <w:tcBorders>
              <w:top w:val="nil"/>
              <w:left w:val="nil"/>
              <w:bottom w:val="single" w:sz="4" w:space="0" w:color="auto"/>
              <w:right w:val="single" w:sz="4" w:space="0" w:color="auto"/>
            </w:tcBorders>
            <w:shd w:val="clear" w:color="000000" w:fill="FFF2CC"/>
            <w:noWrap/>
            <w:vAlign w:val="bottom"/>
            <w:hideMark/>
          </w:tcPr>
          <w:p w14:paraId="52F71D3E" w14:textId="47A12A3D" w:rsidR="004A1778" w:rsidRPr="00B8705B" w:rsidRDefault="004A1778" w:rsidP="00B8705B">
            <w:pPr>
              <w:rPr>
                <w:rFonts w:ascii="Arial Narrow" w:hAnsi="Arial Narrow" w:cs="Times New Roman"/>
                <w:b/>
                <w:bCs/>
                <w:szCs w:val="20"/>
              </w:rPr>
            </w:pPr>
            <w:r w:rsidRPr="00B8705B">
              <w:rPr>
                <w:rFonts w:ascii="Arial Narrow" w:hAnsi="Arial Narrow" w:cs="Times New Roman"/>
                <w:b/>
                <w:bCs/>
                <w:szCs w:val="20"/>
              </w:rPr>
              <w:t xml:space="preserve">Empresa Brasil Autos (fls. </w:t>
            </w:r>
            <w:r w:rsidR="00B8705B" w:rsidRPr="00B8705B">
              <w:rPr>
                <w:rFonts w:ascii="Arial Narrow" w:hAnsi="Arial Narrow" w:cs="Times New Roman"/>
                <w:b/>
                <w:bCs/>
                <w:szCs w:val="20"/>
              </w:rPr>
              <w:t>37/43</w:t>
            </w:r>
            <w:r w:rsidRPr="00B8705B">
              <w:rPr>
                <w:rFonts w:ascii="Arial Narrow" w:hAnsi="Arial Narrow" w:cs="Times New Roman"/>
                <w:b/>
                <w:bCs/>
                <w:szCs w:val="20"/>
              </w:rPr>
              <w:t>)</w:t>
            </w:r>
          </w:p>
        </w:tc>
        <w:tc>
          <w:tcPr>
            <w:tcW w:w="2126" w:type="dxa"/>
            <w:tcBorders>
              <w:top w:val="nil"/>
              <w:left w:val="nil"/>
              <w:bottom w:val="single" w:sz="4" w:space="0" w:color="auto"/>
              <w:right w:val="single" w:sz="12" w:space="0" w:color="auto"/>
            </w:tcBorders>
            <w:shd w:val="clear" w:color="000000" w:fill="FFF2CC"/>
            <w:noWrap/>
            <w:vAlign w:val="bottom"/>
            <w:hideMark/>
          </w:tcPr>
          <w:p w14:paraId="6D29A245" w14:textId="77777777" w:rsidR="004A1778" w:rsidRPr="00B8705B" w:rsidRDefault="004A1778" w:rsidP="004A1778">
            <w:pPr>
              <w:rPr>
                <w:rFonts w:ascii="Arial Narrow" w:hAnsi="Arial Narrow" w:cs="Times New Roman"/>
                <w:b/>
                <w:bCs/>
                <w:szCs w:val="20"/>
              </w:rPr>
            </w:pPr>
            <w:r w:rsidRPr="00B8705B">
              <w:rPr>
                <w:rFonts w:ascii="Arial Narrow" w:hAnsi="Arial Narrow" w:cs="Times New Roman"/>
                <w:b/>
                <w:bCs/>
                <w:szCs w:val="20"/>
              </w:rPr>
              <w:t xml:space="preserve">Preço máximo aceitável </w:t>
            </w:r>
          </w:p>
        </w:tc>
      </w:tr>
      <w:tr w:rsidR="004A1778" w:rsidRPr="00B8705B" w14:paraId="70B72D0C"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39391C3A"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1</w:t>
            </w:r>
          </w:p>
        </w:tc>
        <w:tc>
          <w:tcPr>
            <w:tcW w:w="3086" w:type="dxa"/>
            <w:tcBorders>
              <w:top w:val="nil"/>
              <w:left w:val="nil"/>
              <w:bottom w:val="single" w:sz="4" w:space="0" w:color="auto"/>
              <w:right w:val="single" w:sz="4" w:space="0" w:color="auto"/>
            </w:tcBorders>
            <w:shd w:val="clear" w:color="auto" w:fill="auto"/>
            <w:vAlign w:val="center"/>
            <w:hideMark/>
          </w:tcPr>
          <w:p w14:paraId="5EFCA839"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Manaus/AM X Rio de Janeiro/RJ</w:t>
            </w:r>
          </w:p>
        </w:tc>
        <w:tc>
          <w:tcPr>
            <w:tcW w:w="2268" w:type="dxa"/>
            <w:gridSpan w:val="2"/>
            <w:tcBorders>
              <w:top w:val="nil"/>
              <w:left w:val="nil"/>
              <w:bottom w:val="single" w:sz="4" w:space="0" w:color="auto"/>
              <w:right w:val="single" w:sz="4" w:space="0" w:color="auto"/>
            </w:tcBorders>
            <w:shd w:val="clear" w:color="auto" w:fill="auto"/>
            <w:vAlign w:val="center"/>
            <w:hideMark/>
          </w:tcPr>
          <w:p w14:paraId="1DCE73AB"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R$ 2.450,00</w:t>
            </w:r>
          </w:p>
        </w:tc>
        <w:tc>
          <w:tcPr>
            <w:tcW w:w="2551" w:type="dxa"/>
            <w:tcBorders>
              <w:top w:val="nil"/>
              <w:left w:val="nil"/>
              <w:bottom w:val="single" w:sz="4" w:space="0" w:color="auto"/>
              <w:right w:val="single" w:sz="4" w:space="0" w:color="auto"/>
            </w:tcBorders>
            <w:shd w:val="clear" w:color="auto" w:fill="auto"/>
            <w:vAlign w:val="center"/>
            <w:hideMark/>
          </w:tcPr>
          <w:p w14:paraId="14381C40"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R$ 6.700,00</w:t>
            </w:r>
          </w:p>
        </w:tc>
        <w:tc>
          <w:tcPr>
            <w:tcW w:w="2694" w:type="dxa"/>
            <w:tcBorders>
              <w:top w:val="nil"/>
              <w:left w:val="nil"/>
              <w:bottom w:val="single" w:sz="4" w:space="0" w:color="auto"/>
              <w:right w:val="single" w:sz="4" w:space="0" w:color="auto"/>
            </w:tcBorders>
            <w:shd w:val="clear" w:color="auto" w:fill="auto"/>
            <w:vAlign w:val="center"/>
            <w:hideMark/>
          </w:tcPr>
          <w:p w14:paraId="47A06E69"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R$ 3.800,00</w:t>
            </w:r>
          </w:p>
        </w:tc>
        <w:tc>
          <w:tcPr>
            <w:tcW w:w="2126" w:type="dxa"/>
            <w:tcBorders>
              <w:top w:val="nil"/>
              <w:left w:val="nil"/>
              <w:bottom w:val="single" w:sz="4" w:space="0" w:color="auto"/>
              <w:right w:val="single" w:sz="4" w:space="0" w:color="auto"/>
            </w:tcBorders>
            <w:shd w:val="clear" w:color="auto" w:fill="auto"/>
            <w:vAlign w:val="center"/>
            <w:hideMark/>
          </w:tcPr>
          <w:p w14:paraId="70B87D98"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R$ 4.316,67</w:t>
            </w:r>
          </w:p>
        </w:tc>
      </w:tr>
      <w:tr w:rsidR="004A1778" w:rsidRPr="00B8705B" w14:paraId="364F7859"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3E4816E0"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2</w:t>
            </w:r>
          </w:p>
        </w:tc>
        <w:tc>
          <w:tcPr>
            <w:tcW w:w="3086" w:type="dxa"/>
            <w:tcBorders>
              <w:top w:val="nil"/>
              <w:left w:val="nil"/>
              <w:bottom w:val="single" w:sz="4" w:space="0" w:color="auto"/>
              <w:right w:val="single" w:sz="4" w:space="0" w:color="auto"/>
            </w:tcBorders>
            <w:shd w:val="clear" w:color="auto" w:fill="auto"/>
            <w:vAlign w:val="center"/>
            <w:hideMark/>
          </w:tcPr>
          <w:p w14:paraId="6EA27068"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Rio de Janeiro/RJ X Manaus/AM</w:t>
            </w:r>
          </w:p>
        </w:tc>
        <w:tc>
          <w:tcPr>
            <w:tcW w:w="2268" w:type="dxa"/>
            <w:gridSpan w:val="2"/>
            <w:tcBorders>
              <w:top w:val="nil"/>
              <w:left w:val="nil"/>
              <w:bottom w:val="single" w:sz="4" w:space="0" w:color="auto"/>
              <w:right w:val="single" w:sz="4" w:space="0" w:color="auto"/>
            </w:tcBorders>
            <w:shd w:val="clear" w:color="auto" w:fill="auto"/>
            <w:vAlign w:val="center"/>
            <w:hideMark/>
          </w:tcPr>
          <w:p w14:paraId="68BF283C"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R$ 2.950,00</w:t>
            </w:r>
          </w:p>
        </w:tc>
        <w:tc>
          <w:tcPr>
            <w:tcW w:w="2551" w:type="dxa"/>
            <w:tcBorders>
              <w:top w:val="nil"/>
              <w:left w:val="nil"/>
              <w:bottom w:val="single" w:sz="4" w:space="0" w:color="auto"/>
              <w:right w:val="single" w:sz="4" w:space="0" w:color="auto"/>
            </w:tcBorders>
            <w:shd w:val="clear" w:color="auto" w:fill="auto"/>
            <w:vAlign w:val="center"/>
            <w:hideMark/>
          </w:tcPr>
          <w:p w14:paraId="087779B7"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R$ 6.700,00</w:t>
            </w:r>
          </w:p>
        </w:tc>
        <w:tc>
          <w:tcPr>
            <w:tcW w:w="2694" w:type="dxa"/>
            <w:tcBorders>
              <w:top w:val="nil"/>
              <w:left w:val="nil"/>
              <w:bottom w:val="single" w:sz="4" w:space="0" w:color="auto"/>
              <w:right w:val="single" w:sz="4" w:space="0" w:color="auto"/>
            </w:tcBorders>
            <w:shd w:val="clear" w:color="auto" w:fill="auto"/>
            <w:vAlign w:val="center"/>
            <w:hideMark/>
          </w:tcPr>
          <w:p w14:paraId="6A8514E1"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R$ 4.600,00</w:t>
            </w:r>
          </w:p>
        </w:tc>
        <w:tc>
          <w:tcPr>
            <w:tcW w:w="2126" w:type="dxa"/>
            <w:tcBorders>
              <w:top w:val="nil"/>
              <w:left w:val="nil"/>
              <w:bottom w:val="single" w:sz="4" w:space="0" w:color="auto"/>
              <w:right w:val="single" w:sz="4" w:space="0" w:color="auto"/>
            </w:tcBorders>
            <w:shd w:val="clear" w:color="auto" w:fill="auto"/>
            <w:vAlign w:val="center"/>
            <w:hideMark/>
          </w:tcPr>
          <w:p w14:paraId="0E7EECCF"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R$ 4.750,00</w:t>
            </w:r>
          </w:p>
        </w:tc>
      </w:tr>
      <w:tr w:rsidR="004A1778" w:rsidRPr="00B8705B" w14:paraId="3CF63BD4"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21C8BC2F"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3</w:t>
            </w:r>
          </w:p>
        </w:tc>
        <w:tc>
          <w:tcPr>
            <w:tcW w:w="3086" w:type="dxa"/>
            <w:tcBorders>
              <w:top w:val="nil"/>
              <w:left w:val="nil"/>
              <w:bottom w:val="single" w:sz="4" w:space="0" w:color="auto"/>
              <w:right w:val="single" w:sz="4" w:space="0" w:color="auto"/>
            </w:tcBorders>
            <w:shd w:val="clear" w:color="auto" w:fill="auto"/>
            <w:vAlign w:val="center"/>
            <w:hideMark/>
          </w:tcPr>
          <w:p w14:paraId="2CE8265A"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Fortaleza/CE X Rio de Janeiro/RJ</w:t>
            </w:r>
          </w:p>
        </w:tc>
        <w:tc>
          <w:tcPr>
            <w:tcW w:w="2268" w:type="dxa"/>
            <w:gridSpan w:val="2"/>
            <w:tcBorders>
              <w:top w:val="nil"/>
              <w:left w:val="nil"/>
              <w:bottom w:val="single" w:sz="4" w:space="0" w:color="auto"/>
              <w:right w:val="single" w:sz="4" w:space="0" w:color="auto"/>
            </w:tcBorders>
            <w:shd w:val="clear" w:color="auto" w:fill="auto"/>
            <w:vAlign w:val="center"/>
            <w:hideMark/>
          </w:tcPr>
          <w:p w14:paraId="611404EA"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R$ 1.600,00</w:t>
            </w:r>
          </w:p>
        </w:tc>
        <w:tc>
          <w:tcPr>
            <w:tcW w:w="2551" w:type="dxa"/>
            <w:tcBorders>
              <w:top w:val="nil"/>
              <w:left w:val="nil"/>
              <w:bottom w:val="single" w:sz="4" w:space="0" w:color="auto"/>
              <w:right w:val="single" w:sz="4" w:space="0" w:color="auto"/>
            </w:tcBorders>
            <w:shd w:val="clear" w:color="auto" w:fill="auto"/>
            <w:vAlign w:val="center"/>
            <w:hideMark/>
          </w:tcPr>
          <w:p w14:paraId="580D6404"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R$ 3.500,00</w:t>
            </w:r>
          </w:p>
        </w:tc>
        <w:tc>
          <w:tcPr>
            <w:tcW w:w="2694" w:type="dxa"/>
            <w:tcBorders>
              <w:top w:val="nil"/>
              <w:left w:val="nil"/>
              <w:bottom w:val="single" w:sz="4" w:space="0" w:color="auto"/>
              <w:right w:val="single" w:sz="4" w:space="0" w:color="auto"/>
            </w:tcBorders>
            <w:shd w:val="clear" w:color="auto" w:fill="auto"/>
            <w:vAlign w:val="center"/>
            <w:hideMark/>
          </w:tcPr>
          <w:p w14:paraId="14C2D395"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R$ 1.850,00</w:t>
            </w:r>
          </w:p>
        </w:tc>
        <w:tc>
          <w:tcPr>
            <w:tcW w:w="2126" w:type="dxa"/>
            <w:tcBorders>
              <w:top w:val="nil"/>
              <w:left w:val="nil"/>
              <w:bottom w:val="single" w:sz="4" w:space="0" w:color="auto"/>
              <w:right w:val="single" w:sz="4" w:space="0" w:color="auto"/>
            </w:tcBorders>
            <w:shd w:val="clear" w:color="auto" w:fill="auto"/>
            <w:vAlign w:val="center"/>
            <w:hideMark/>
          </w:tcPr>
          <w:p w14:paraId="113BC4B6"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R$ 2.316,67</w:t>
            </w:r>
          </w:p>
        </w:tc>
      </w:tr>
      <w:tr w:rsidR="004A1778" w:rsidRPr="00B8705B" w14:paraId="2D8F6674"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4D621951"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4</w:t>
            </w:r>
          </w:p>
        </w:tc>
        <w:tc>
          <w:tcPr>
            <w:tcW w:w="3086" w:type="dxa"/>
            <w:tcBorders>
              <w:top w:val="nil"/>
              <w:left w:val="nil"/>
              <w:bottom w:val="single" w:sz="4" w:space="0" w:color="auto"/>
              <w:right w:val="single" w:sz="4" w:space="0" w:color="auto"/>
            </w:tcBorders>
            <w:shd w:val="clear" w:color="auto" w:fill="auto"/>
            <w:vAlign w:val="center"/>
            <w:hideMark/>
          </w:tcPr>
          <w:p w14:paraId="47722872"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 xml:space="preserve">Rio de Janeiro/RJ X Fortaleza/CE </w:t>
            </w:r>
          </w:p>
        </w:tc>
        <w:tc>
          <w:tcPr>
            <w:tcW w:w="2268" w:type="dxa"/>
            <w:gridSpan w:val="2"/>
            <w:tcBorders>
              <w:top w:val="nil"/>
              <w:left w:val="nil"/>
              <w:bottom w:val="single" w:sz="4" w:space="0" w:color="auto"/>
              <w:right w:val="single" w:sz="4" w:space="0" w:color="auto"/>
            </w:tcBorders>
            <w:shd w:val="clear" w:color="auto" w:fill="auto"/>
            <w:vAlign w:val="center"/>
            <w:hideMark/>
          </w:tcPr>
          <w:p w14:paraId="01866619"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R$ 1.850,00</w:t>
            </w:r>
          </w:p>
        </w:tc>
        <w:tc>
          <w:tcPr>
            <w:tcW w:w="2551" w:type="dxa"/>
            <w:tcBorders>
              <w:top w:val="nil"/>
              <w:left w:val="nil"/>
              <w:bottom w:val="single" w:sz="4" w:space="0" w:color="auto"/>
              <w:right w:val="single" w:sz="4" w:space="0" w:color="auto"/>
            </w:tcBorders>
            <w:shd w:val="clear" w:color="auto" w:fill="auto"/>
            <w:vAlign w:val="center"/>
            <w:hideMark/>
          </w:tcPr>
          <w:p w14:paraId="1C0787E7"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R$ 4.160,00</w:t>
            </w:r>
          </w:p>
        </w:tc>
        <w:tc>
          <w:tcPr>
            <w:tcW w:w="2694" w:type="dxa"/>
            <w:tcBorders>
              <w:top w:val="nil"/>
              <w:left w:val="nil"/>
              <w:bottom w:val="single" w:sz="4" w:space="0" w:color="auto"/>
              <w:right w:val="single" w:sz="4" w:space="0" w:color="auto"/>
            </w:tcBorders>
            <w:shd w:val="clear" w:color="auto" w:fill="auto"/>
            <w:vAlign w:val="center"/>
            <w:hideMark/>
          </w:tcPr>
          <w:p w14:paraId="67F572F2"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R$ 2.450,00</w:t>
            </w:r>
          </w:p>
        </w:tc>
        <w:tc>
          <w:tcPr>
            <w:tcW w:w="2126" w:type="dxa"/>
            <w:tcBorders>
              <w:top w:val="nil"/>
              <w:left w:val="nil"/>
              <w:bottom w:val="single" w:sz="4" w:space="0" w:color="auto"/>
              <w:right w:val="single" w:sz="4" w:space="0" w:color="auto"/>
            </w:tcBorders>
            <w:shd w:val="clear" w:color="auto" w:fill="auto"/>
            <w:vAlign w:val="center"/>
            <w:hideMark/>
          </w:tcPr>
          <w:p w14:paraId="4E47A4F0"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R$ 2.820,00</w:t>
            </w:r>
          </w:p>
        </w:tc>
      </w:tr>
      <w:tr w:rsidR="004A1778" w:rsidRPr="00B8705B" w14:paraId="0B8A7586"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715A2CC1"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5</w:t>
            </w:r>
          </w:p>
        </w:tc>
        <w:tc>
          <w:tcPr>
            <w:tcW w:w="3086" w:type="dxa"/>
            <w:tcBorders>
              <w:top w:val="nil"/>
              <w:left w:val="nil"/>
              <w:bottom w:val="single" w:sz="4" w:space="0" w:color="auto"/>
              <w:right w:val="single" w:sz="4" w:space="0" w:color="auto"/>
            </w:tcBorders>
            <w:shd w:val="clear" w:color="auto" w:fill="auto"/>
            <w:vAlign w:val="center"/>
            <w:hideMark/>
          </w:tcPr>
          <w:p w14:paraId="2B73E64B"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Salvador/BA X Rio de Janeiro/RJ</w:t>
            </w:r>
          </w:p>
        </w:tc>
        <w:tc>
          <w:tcPr>
            <w:tcW w:w="2268" w:type="dxa"/>
            <w:gridSpan w:val="2"/>
            <w:tcBorders>
              <w:top w:val="nil"/>
              <w:left w:val="nil"/>
              <w:bottom w:val="single" w:sz="4" w:space="0" w:color="auto"/>
              <w:right w:val="single" w:sz="4" w:space="0" w:color="auto"/>
            </w:tcBorders>
            <w:shd w:val="clear" w:color="auto" w:fill="auto"/>
            <w:vAlign w:val="center"/>
            <w:hideMark/>
          </w:tcPr>
          <w:p w14:paraId="1856A098"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R$ 1.600,00</w:t>
            </w:r>
          </w:p>
        </w:tc>
        <w:tc>
          <w:tcPr>
            <w:tcW w:w="2551" w:type="dxa"/>
            <w:tcBorders>
              <w:top w:val="nil"/>
              <w:left w:val="nil"/>
              <w:bottom w:val="single" w:sz="4" w:space="0" w:color="auto"/>
              <w:right w:val="single" w:sz="4" w:space="0" w:color="auto"/>
            </w:tcBorders>
            <w:shd w:val="clear" w:color="auto" w:fill="auto"/>
            <w:vAlign w:val="center"/>
            <w:hideMark/>
          </w:tcPr>
          <w:p w14:paraId="4E5B966C"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R$ 2.950,00</w:t>
            </w:r>
          </w:p>
        </w:tc>
        <w:tc>
          <w:tcPr>
            <w:tcW w:w="2694" w:type="dxa"/>
            <w:tcBorders>
              <w:top w:val="nil"/>
              <w:left w:val="nil"/>
              <w:bottom w:val="single" w:sz="4" w:space="0" w:color="auto"/>
              <w:right w:val="single" w:sz="4" w:space="0" w:color="auto"/>
            </w:tcBorders>
            <w:shd w:val="clear" w:color="auto" w:fill="auto"/>
            <w:vAlign w:val="center"/>
            <w:hideMark/>
          </w:tcPr>
          <w:p w14:paraId="2AA697B6"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R$ 1.750,00</w:t>
            </w:r>
          </w:p>
        </w:tc>
        <w:tc>
          <w:tcPr>
            <w:tcW w:w="2126" w:type="dxa"/>
            <w:tcBorders>
              <w:top w:val="nil"/>
              <w:left w:val="nil"/>
              <w:bottom w:val="single" w:sz="4" w:space="0" w:color="auto"/>
              <w:right w:val="single" w:sz="4" w:space="0" w:color="auto"/>
            </w:tcBorders>
            <w:shd w:val="clear" w:color="auto" w:fill="auto"/>
            <w:vAlign w:val="center"/>
            <w:hideMark/>
          </w:tcPr>
          <w:p w14:paraId="5416D8DD"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R$ 2.100,00</w:t>
            </w:r>
          </w:p>
        </w:tc>
      </w:tr>
      <w:tr w:rsidR="004A1778" w:rsidRPr="00B8705B" w14:paraId="514DE27E"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59CB43FC"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6</w:t>
            </w:r>
          </w:p>
        </w:tc>
        <w:tc>
          <w:tcPr>
            <w:tcW w:w="3086" w:type="dxa"/>
            <w:tcBorders>
              <w:top w:val="nil"/>
              <w:left w:val="nil"/>
              <w:bottom w:val="single" w:sz="4" w:space="0" w:color="auto"/>
              <w:right w:val="single" w:sz="4" w:space="0" w:color="auto"/>
            </w:tcBorders>
            <w:shd w:val="clear" w:color="auto" w:fill="auto"/>
            <w:vAlign w:val="center"/>
            <w:hideMark/>
          </w:tcPr>
          <w:p w14:paraId="65FBFE20"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Rio de Janeiro/RJ X Salvador/BA</w:t>
            </w:r>
          </w:p>
        </w:tc>
        <w:tc>
          <w:tcPr>
            <w:tcW w:w="2268" w:type="dxa"/>
            <w:gridSpan w:val="2"/>
            <w:tcBorders>
              <w:top w:val="nil"/>
              <w:left w:val="nil"/>
              <w:bottom w:val="single" w:sz="4" w:space="0" w:color="auto"/>
              <w:right w:val="single" w:sz="4" w:space="0" w:color="auto"/>
            </w:tcBorders>
            <w:shd w:val="clear" w:color="auto" w:fill="auto"/>
            <w:vAlign w:val="center"/>
            <w:hideMark/>
          </w:tcPr>
          <w:p w14:paraId="0F50FAD4"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R$ 1.600,00</w:t>
            </w:r>
          </w:p>
        </w:tc>
        <w:tc>
          <w:tcPr>
            <w:tcW w:w="2551" w:type="dxa"/>
            <w:tcBorders>
              <w:top w:val="nil"/>
              <w:left w:val="nil"/>
              <w:bottom w:val="single" w:sz="4" w:space="0" w:color="auto"/>
              <w:right w:val="single" w:sz="4" w:space="0" w:color="auto"/>
            </w:tcBorders>
            <w:shd w:val="clear" w:color="auto" w:fill="auto"/>
            <w:vAlign w:val="center"/>
            <w:hideMark/>
          </w:tcPr>
          <w:p w14:paraId="30B34B64"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R$ 3.250,00</w:t>
            </w:r>
          </w:p>
        </w:tc>
        <w:tc>
          <w:tcPr>
            <w:tcW w:w="2694" w:type="dxa"/>
            <w:tcBorders>
              <w:top w:val="nil"/>
              <w:left w:val="nil"/>
              <w:bottom w:val="single" w:sz="4" w:space="0" w:color="auto"/>
              <w:right w:val="single" w:sz="4" w:space="0" w:color="auto"/>
            </w:tcBorders>
            <w:shd w:val="clear" w:color="auto" w:fill="auto"/>
            <w:vAlign w:val="center"/>
            <w:hideMark/>
          </w:tcPr>
          <w:p w14:paraId="696013E4"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R$ 1.750,00</w:t>
            </w:r>
          </w:p>
        </w:tc>
        <w:tc>
          <w:tcPr>
            <w:tcW w:w="2126" w:type="dxa"/>
            <w:tcBorders>
              <w:top w:val="nil"/>
              <w:left w:val="nil"/>
              <w:bottom w:val="single" w:sz="4" w:space="0" w:color="auto"/>
              <w:right w:val="single" w:sz="4" w:space="0" w:color="auto"/>
            </w:tcBorders>
            <w:shd w:val="clear" w:color="auto" w:fill="auto"/>
            <w:vAlign w:val="center"/>
            <w:hideMark/>
          </w:tcPr>
          <w:p w14:paraId="25E8067E"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R$ 2.200,00</w:t>
            </w:r>
          </w:p>
        </w:tc>
      </w:tr>
      <w:tr w:rsidR="004A1778" w:rsidRPr="00B8705B" w14:paraId="291A9E97"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33F6E9FE"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7</w:t>
            </w:r>
          </w:p>
        </w:tc>
        <w:tc>
          <w:tcPr>
            <w:tcW w:w="3086" w:type="dxa"/>
            <w:tcBorders>
              <w:top w:val="nil"/>
              <w:left w:val="nil"/>
              <w:bottom w:val="single" w:sz="4" w:space="0" w:color="auto"/>
              <w:right w:val="single" w:sz="4" w:space="0" w:color="auto"/>
            </w:tcBorders>
            <w:shd w:val="clear" w:color="auto" w:fill="auto"/>
            <w:vAlign w:val="center"/>
            <w:hideMark/>
          </w:tcPr>
          <w:p w14:paraId="227B9688"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 xml:space="preserve">Natal/RN X Rio de Janeiro/RJ </w:t>
            </w:r>
          </w:p>
        </w:tc>
        <w:tc>
          <w:tcPr>
            <w:tcW w:w="2268" w:type="dxa"/>
            <w:gridSpan w:val="2"/>
            <w:tcBorders>
              <w:top w:val="nil"/>
              <w:left w:val="nil"/>
              <w:bottom w:val="single" w:sz="4" w:space="0" w:color="auto"/>
              <w:right w:val="single" w:sz="4" w:space="0" w:color="auto"/>
            </w:tcBorders>
            <w:shd w:val="clear" w:color="auto" w:fill="auto"/>
            <w:vAlign w:val="center"/>
            <w:hideMark/>
          </w:tcPr>
          <w:p w14:paraId="7A4AB067"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R$ 1.700,00</w:t>
            </w:r>
          </w:p>
        </w:tc>
        <w:tc>
          <w:tcPr>
            <w:tcW w:w="2551" w:type="dxa"/>
            <w:tcBorders>
              <w:top w:val="nil"/>
              <w:left w:val="nil"/>
              <w:bottom w:val="single" w:sz="4" w:space="0" w:color="auto"/>
              <w:right w:val="single" w:sz="4" w:space="0" w:color="auto"/>
            </w:tcBorders>
            <w:shd w:val="clear" w:color="auto" w:fill="auto"/>
            <w:vAlign w:val="center"/>
            <w:hideMark/>
          </w:tcPr>
          <w:p w14:paraId="1E5E46D2"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R$ 3.500,00</w:t>
            </w:r>
          </w:p>
        </w:tc>
        <w:tc>
          <w:tcPr>
            <w:tcW w:w="2694" w:type="dxa"/>
            <w:tcBorders>
              <w:top w:val="nil"/>
              <w:left w:val="nil"/>
              <w:bottom w:val="single" w:sz="4" w:space="0" w:color="auto"/>
              <w:right w:val="single" w:sz="4" w:space="0" w:color="auto"/>
            </w:tcBorders>
            <w:shd w:val="clear" w:color="auto" w:fill="auto"/>
            <w:vAlign w:val="center"/>
            <w:hideMark/>
          </w:tcPr>
          <w:p w14:paraId="21CFB33E"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R$ 1.950,00</w:t>
            </w:r>
          </w:p>
        </w:tc>
        <w:tc>
          <w:tcPr>
            <w:tcW w:w="2126" w:type="dxa"/>
            <w:tcBorders>
              <w:top w:val="nil"/>
              <w:left w:val="nil"/>
              <w:bottom w:val="single" w:sz="4" w:space="0" w:color="auto"/>
              <w:right w:val="single" w:sz="4" w:space="0" w:color="auto"/>
            </w:tcBorders>
            <w:shd w:val="clear" w:color="auto" w:fill="auto"/>
            <w:vAlign w:val="center"/>
            <w:hideMark/>
          </w:tcPr>
          <w:p w14:paraId="381C19E8"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R$ 2.383,33</w:t>
            </w:r>
          </w:p>
        </w:tc>
      </w:tr>
      <w:tr w:rsidR="00B8705B" w:rsidRPr="00B8705B" w14:paraId="29BC441D" w14:textId="77777777" w:rsidTr="00A209EF">
        <w:trPr>
          <w:trHeight w:val="615"/>
        </w:trPr>
        <w:tc>
          <w:tcPr>
            <w:tcW w:w="600" w:type="dxa"/>
            <w:tcBorders>
              <w:top w:val="nil"/>
              <w:left w:val="single" w:sz="12" w:space="0" w:color="auto"/>
              <w:bottom w:val="single" w:sz="4" w:space="0" w:color="auto"/>
              <w:right w:val="single" w:sz="4" w:space="0" w:color="auto"/>
            </w:tcBorders>
            <w:shd w:val="clear" w:color="auto" w:fill="auto"/>
            <w:noWrap/>
            <w:vAlign w:val="bottom"/>
            <w:hideMark/>
          </w:tcPr>
          <w:p w14:paraId="4EF7EC6C" w14:textId="77777777" w:rsidR="00B8705B" w:rsidRPr="00B8705B" w:rsidRDefault="00B8705B" w:rsidP="00A209EF">
            <w:pPr>
              <w:rPr>
                <w:rFonts w:ascii="Arial Narrow" w:hAnsi="Arial Narrow" w:cs="Times New Roman"/>
                <w:color w:val="000000"/>
                <w:szCs w:val="20"/>
              </w:rPr>
            </w:pPr>
            <w:r w:rsidRPr="00B8705B">
              <w:rPr>
                <w:rFonts w:ascii="Arial Narrow" w:hAnsi="Arial Narrow" w:cs="Times New Roman"/>
                <w:color w:val="000000"/>
                <w:szCs w:val="20"/>
              </w:rPr>
              <w:t> </w:t>
            </w:r>
          </w:p>
        </w:tc>
        <w:tc>
          <w:tcPr>
            <w:tcW w:w="3086" w:type="dxa"/>
            <w:tcBorders>
              <w:top w:val="nil"/>
              <w:left w:val="nil"/>
              <w:bottom w:val="single" w:sz="4" w:space="0" w:color="auto"/>
              <w:right w:val="single" w:sz="4" w:space="0" w:color="auto"/>
            </w:tcBorders>
            <w:shd w:val="clear" w:color="auto" w:fill="auto"/>
            <w:noWrap/>
            <w:vAlign w:val="bottom"/>
            <w:hideMark/>
          </w:tcPr>
          <w:p w14:paraId="1835CB12" w14:textId="77777777" w:rsidR="00B8705B" w:rsidRPr="00B8705B" w:rsidRDefault="00B8705B" w:rsidP="00A209EF">
            <w:pPr>
              <w:rPr>
                <w:rFonts w:ascii="Arial Narrow" w:hAnsi="Arial Narrow" w:cs="Times New Roman"/>
                <w:color w:val="000000"/>
                <w:szCs w:val="20"/>
              </w:rPr>
            </w:pPr>
            <w:r w:rsidRPr="00B8705B">
              <w:rPr>
                <w:rFonts w:ascii="Arial Narrow" w:hAnsi="Arial Narrow" w:cs="Times New Roman"/>
                <w:color w:val="000000"/>
                <w:szCs w:val="20"/>
              </w:rPr>
              <w:t> </w:t>
            </w:r>
          </w:p>
        </w:tc>
        <w:tc>
          <w:tcPr>
            <w:tcW w:w="2268" w:type="dxa"/>
            <w:gridSpan w:val="2"/>
            <w:tcBorders>
              <w:top w:val="nil"/>
              <w:left w:val="nil"/>
              <w:bottom w:val="single" w:sz="4" w:space="0" w:color="auto"/>
              <w:right w:val="single" w:sz="4" w:space="0" w:color="auto"/>
            </w:tcBorders>
            <w:shd w:val="clear" w:color="000000" w:fill="FFF2CC"/>
            <w:noWrap/>
            <w:vAlign w:val="bottom"/>
            <w:hideMark/>
          </w:tcPr>
          <w:p w14:paraId="62BC313A" w14:textId="77777777" w:rsidR="00B8705B" w:rsidRPr="00B8705B" w:rsidRDefault="00B8705B" w:rsidP="00A209EF">
            <w:pPr>
              <w:rPr>
                <w:rFonts w:ascii="Arial Narrow" w:hAnsi="Arial Narrow" w:cs="Times New Roman"/>
                <w:b/>
                <w:bCs/>
                <w:szCs w:val="20"/>
              </w:rPr>
            </w:pPr>
            <w:r w:rsidRPr="00B8705B">
              <w:rPr>
                <w:rFonts w:ascii="Arial Narrow" w:hAnsi="Arial Narrow" w:cs="Times New Roman"/>
                <w:b/>
                <w:bCs/>
                <w:szCs w:val="20"/>
              </w:rPr>
              <w:t>Empresa FATH (fls.32/34)</w:t>
            </w:r>
          </w:p>
        </w:tc>
        <w:tc>
          <w:tcPr>
            <w:tcW w:w="2551" w:type="dxa"/>
            <w:tcBorders>
              <w:top w:val="nil"/>
              <w:left w:val="nil"/>
              <w:bottom w:val="single" w:sz="4" w:space="0" w:color="auto"/>
              <w:right w:val="single" w:sz="4" w:space="0" w:color="auto"/>
            </w:tcBorders>
            <w:shd w:val="clear" w:color="000000" w:fill="FFF2CC"/>
            <w:noWrap/>
            <w:vAlign w:val="bottom"/>
            <w:hideMark/>
          </w:tcPr>
          <w:p w14:paraId="68B9670B" w14:textId="77777777" w:rsidR="00B8705B" w:rsidRPr="00B8705B" w:rsidRDefault="00B8705B" w:rsidP="00A209EF">
            <w:pPr>
              <w:rPr>
                <w:rFonts w:ascii="Arial Narrow" w:hAnsi="Arial Narrow" w:cs="Times New Roman"/>
                <w:b/>
                <w:bCs/>
                <w:szCs w:val="20"/>
              </w:rPr>
            </w:pPr>
            <w:r w:rsidRPr="00B8705B">
              <w:rPr>
                <w:rFonts w:ascii="Arial Narrow" w:hAnsi="Arial Narrow" w:cs="Times New Roman"/>
                <w:b/>
                <w:bCs/>
                <w:szCs w:val="20"/>
              </w:rPr>
              <w:t xml:space="preserve">Empresa </w:t>
            </w:r>
            <w:proofErr w:type="spellStart"/>
            <w:r w:rsidRPr="00B8705B">
              <w:rPr>
                <w:rFonts w:ascii="Arial Narrow" w:hAnsi="Arial Narrow" w:cs="Times New Roman"/>
                <w:b/>
                <w:bCs/>
                <w:szCs w:val="20"/>
              </w:rPr>
              <w:t>NortSul</w:t>
            </w:r>
            <w:proofErr w:type="spellEnd"/>
            <w:r w:rsidRPr="00B8705B">
              <w:rPr>
                <w:rFonts w:ascii="Arial Narrow" w:hAnsi="Arial Narrow" w:cs="Times New Roman"/>
                <w:b/>
                <w:bCs/>
                <w:szCs w:val="20"/>
              </w:rPr>
              <w:t xml:space="preserve"> (fls. 35/36)</w:t>
            </w:r>
          </w:p>
        </w:tc>
        <w:tc>
          <w:tcPr>
            <w:tcW w:w="2694" w:type="dxa"/>
            <w:tcBorders>
              <w:top w:val="nil"/>
              <w:left w:val="nil"/>
              <w:bottom w:val="single" w:sz="4" w:space="0" w:color="auto"/>
              <w:right w:val="single" w:sz="4" w:space="0" w:color="auto"/>
            </w:tcBorders>
            <w:shd w:val="clear" w:color="000000" w:fill="FFF2CC"/>
            <w:noWrap/>
            <w:vAlign w:val="bottom"/>
            <w:hideMark/>
          </w:tcPr>
          <w:p w14:paraId="2BB2FD32" w14:textId="77777777" w:rsidR="00B8705B" w:rsidRPr="00B8705B" w:rsidRDefault="00B8705B" w:rsidP="00A209EF">
            <w:pPr>
              <w:rPr>
                <w:rFonts w:ascii="Arial Narrow" w:hAnsi="Arial Narrow" w:cs="Times New Roman"/>
                <w:b/>
                <w:bCs/>
                <w:szCs w:val="20"/>
              </w:rPr>
            </w:pPr>
            <w:r w:rsidRPr="00B8705B">
              <w:rPr>
                <w:rFonts w:ascii="Arial Narrow" w:hAnsi="Arial Narrow" w:cs="Times New Roman"/>
                <w:b/>
                <w:bCs/>
                <w:szCs w:val="20"/>
              </w:rPr>
              <w:t>Empresa Brasil Autos (fls. 37/43)</w:t>
            </w:r>
          </w:p>
        </w:tc>
        <w:tc>
          <w:tcPr>
            <w:tcW w:w="2126" w:type="dxa"/>
            <w:tcBorders>
              <w:top w:val="nil"/>
              <w:left w:val="nil"/>
              <w:bottom w:val="single" w:sz="4" w:space="0" w:color="auto"/>
              <w:right w:val="single" w:sz="12" w:space="0" w:color="auto"/>
            </w:tcBorders>
            <w:shd w:val="clear" w:color="000000" w:fill="FFF2CC"/>
            <w:noWrap/>
            <w:vAlign w:val="bottom"/>
            <w:hideMark/>
          </w:tcPr>
          <w:p w14:paraId="0CA825BC" w14:textId="77777777" w:rsidR="00B8705B" w:rsidRPr="00B8705B" w:rsidRDefault="00B8705B" w:rsidP="00A209EF">
            <w:pPr>
              <w:rPr>
                <w:rFonts w:ascii="Arial Narrow" w:hAnsi="Arial Narrow" w:cs="Times New Roman"/>
                <w:b/>
                <w:bCs/>
                <w:szCs w:val="20"/>
              </w:rPr>
            </w:pPr>
            <w:r w:rsidRPr="00B8705B">
              <w:rPr>
                <w:rFonts w:ascii="Arial Narrow" w:hAnsi="Arial Narrow" w:cs="Times New Roman"/>
                <w:b/>
                <w:bCs/>
                <w:szCs w:val="20"/>
              </w:rPr>
              <w:t xml:space="preserve">Preço máximo aceitável </w:t>
            </w:r>
          </w:p>
        </w:tc>
      </w:tr>
      <w:tr w:rsidR="004A1778" w:rsidRPr="00B8705B" w14:paraId="2CC13264"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7D42E15E"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8</w:t>
            </w:r>
          </w:p>
        </w:tc>
        <w:tc>
          <w:tcPr>
            <w:tcW w:w="3086" w:type="dxa"/>
            <w:tcBorders>
              <w:top w:val="nil"/>
              <w:left w:val="nil"/>
              <w:bottom w:val="single" w:sz="4" w:space="0" w:color="auto"/>
              <w:right w:val="single" w:sz="4" w:space="0" w:color="auto"/>
            </w:tcBorders>
            <w:shd w:val="clear" w:color="auto" w:fill="auto"/>
            <w:vAlign w:val="center"/>
            <w:hideMark/>
          </w:tcPr>
          <w:p w14:paraId="09CCBD2D"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Rio de Janeiro/RJ X Natal/RN</w:t>
            </w:r>
          </w:p>
        </w:tc>
        <w:tc>
          <w:tcPr>
            <w:tcW w:w="2268" w:type="dxa"/>
            <w:gridSpan w:val="2"/>
            <w:tcBorders>
              <w:top w:val="nil"/>
              <w:left w:val="nil"/>
              <w:bottom w:val="single" w:sz="4" w:space="0" w:color="auto"/>
              <w:right w:val="single" w:sz="4" w:space="0" w:color="auto"/>
            </w:tcBorders>
            <w:shd w:val="clear" w:color="auto" w:fill="auto"/>
            <w:vAlign w:val="center"/>
            <w:hideMark/>
          </w:tcPr>
          <w:p w14:paraId="0E821BBA"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R$ 1.900,00</w:t>
            </w:r>
          </w:p>
        </w:tc>
        <w:tc>
          <w:tcPr>
            <w:tcW w:w="2551" w:type="dxa"/>
            <w:tcBorders>
              <w:top w:val="nil"/>
              <w:left w:val="nil"/>
              <w:bottom w:val="single" w:sz="4" w:space="0" w:color="auto"/>
              <w:right w:val="single" w:sz="4" w:space="0" w:color="auto"/>
            </w:tcBorders>
            <w:shd w:val="clear" w:color="auto" w:fill="auto"/>
            <w:vAlign w:val="center"/>
            <w:hideMark/>
          </w:tcPr>
          <w:p w14:paraId="306E60C6"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R$ 4.160,00</w:t>
            </w:r>
          </w:p>
        </w:tc>
        <w:tc>
          <w:tcPr>
            <w:tcW w:w="2694" w:type="dxa"/>
            <w:tcBorders>
              <w:top w:val="nil"/>
              <w:left w:val="nil"/>
              <w:bottom w:val="single" w:sz="4" w:space="0" w:color="auto"/>
              <w:right w:val="single" w:sz="4" w:space="0" w:color="auto"/>
            </w:tcBorders>
            <w:shd w:val="clear" w:color="auto" w:fill="auto"/>
            <w:vAlign w:val="center"/>
            <w:hideMark/>
          </w:tcPr>
          <w:p w14:paraId="15835A3C"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R$ 2.550,00</w:t>
            </w:r>
          </w:p>
        </w:tc>
        <w:tc>
          <w:tcPr>
            <w:tcW w:w="2126" w:type="dxa"/>
            <w:tcBorders>
              <w:top w:val="nil"/>
              <w:left w:val="nil"/>
              <w:bottom w:val="single" w:sz="4" w:space="0" w:color="auto"/>
              <w:right w:val="single" w:sz="4" w:space="0" w:color="auto"/>
            </w:tcBorders>
            <w:shd w:val="clear" w:color="auto" w:fill="auto"/>
            <w:vAlign w:val="center"/>
            <w:hideMark/>
          </w:tcPr>
          <w:p w14:paraId="6B295C27"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R$ 2.870,00</w:t>
            </w:r>
          </w:p>
        </w:tc>
      </w:tr>
      <w:tr w:rsidR="004A1778" w:rsidRPr="00B8705B" w14:paraId="2CC6BCF6"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0AB6E14D"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9</w:t>
            </w:r>
          </w:p>
        </w:tc>
        <w:tc>
          <w:tcPr>
            <w:tcW w:w="3086" w:type="dxa"/>
            <w:tcBorders>
              <w:top w:val="nil"/>
              <w:left w:val="nil"/>
              <w:bottom w:val="single" w:sz="4" w:space="0" w:color="auto"/>
              <w:right w:val="single" w:sz="4" w:space="0" w:color="auto"/>
            </w:tcBorders>
            <w:shd w:val="clear" w:color="auto" w:fill="auto"/>
            <w:vAlign w:val="center"/>
            <w:hideMark/>
          </w:tcPr>
          <w:p w14:paraId="24EDF894"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Recife/PE X Rio de Janeiro/RJ</w:t>
            </w:r>
          </w:p>
        </w:tc>
        <w:tc>
          <w:tcPr>
            <w:tcW w:w="2268" w:type="dxa"/>
            <w:gridSpan w:val="2"/>
            <w:tcBorders>
              <w:top w:val="nil"/>
              <w:left w:val="nil"/>
              <w:bottom w:val="single" w:sz="4" w:space="0" w:color="auto"/>
              <w:right w:val="single" w:sz="4" w:space="0" w:color="auto"/>
            </w:tcBorders>
            <w:shd w:val="clear" w:color="auto" w:fill="auto"/>
            <w:vAlign w:val="center"/>
            <w:hideMark/>
          </w:tcPr>
          <w:p w14:paraId="586602AE"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R$ 1.800,00</w:t>
            </w:r>
          </w:p>
        </w:tc>
        <w:tc>
          <w:tcPr>
            <w:tcW w:w="2551" w:type="dxa"/>
            <w:tcBorders>
              <w:top w:val="nil"/>
              <w:left w:val="nil"/>
              <w:bottom w:val="single" w:sz="4" w:space="0" w:color="auto"/>
              <w:right w:val="single" w:sz="4" w:space="0" w:color="auto"/>
            </w:tcBorders>
            <w:shd w:val="clear" w:color="auto" w:fill="auto"/>
            <w:vAlign w:val="center"/>
            <w:hideMark/>
          </w:tcPr>
          <w:p w14:paraId="5C81C0E6"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R$ 3.500,00</w:t>
            </w:r>
          </w:p>
        </w:tc>
        <w:tc>
          <w:tcPr>
            <w:tcW w:w="2694" w:type="dxa"/>
            <w:tcBorders>
              <w:top w:val="nil"/>
              <w:left w:val="nil"/>
              <w:bottom w:val="single" w:sz="4" w:space="0" w:color="auto"/>
              <w:right w:val="single" w:sz="4" w:space="0" w:color="auto"/>
            </w:tcBorders>
            <w:shd w:val="clear" w:color="auto" w:fill="auto"/>
            <w:vAlign w:val="center"/>
            <w:hideMark/>
          </w:tcPr>
          <w:p w14:paraId="78D222C6"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R$ 1.950,00</w:t>
            </w:r>
          </w:p>
        </w:tc>
        <w:tc>
          <w:tcPr>
            <w:tcW w:w="2126" w:type="dxa"/>
            <w:tcBorders>
              <w:top w:val="nil"/>
              <w:left w:val="nil"/>
              <w:bottom w:val="single" w:sz="4" w:space="0" w:color="auto"/>
              <w:right w:val="single" w:sz="4" w:space="0" w:color="auto"/>
            </w:tcBorders>
            <w:shd w:val="clear" w:color="auto" w:fill="auto"/>
            <w:vAlign w:val="center"/>
            <w:hideMark/>
          </w:tcPr>
          <w:p w14:paraId="308D035C"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R$ 2.416,67</w:t>
            </w:r>
          </w:p>
        </w:tc>
      </w:tr>
      <w:tr w:rsidR="004A1778" w:rsidRPr="00B8705B" w14:paraId="446C7322"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5F4BE95B"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10</w:t>
            </w:r>
          </w:p>
        </w:tc>
        <w:tc>
          <w:tcPr>
            <w:tcW w:w="3086" w:type="dxa"/>
            <w:tcBorders>
              <w:top w:val="nil"/>
              <w:left w:val="nil"/>
              <w:bottom w:val="single" w:sz="4" w:space="0" w:color="auto"/>
              <w:right w:val="single" w:sz="4" w:space="0" w:color="auto"/>
            </w:tcBorders>
            <w:shd w:val="clear" w:color="auto" w:fill="auto"/>
            <w:vAlign w:val="center"/>
            <w:hideMark/>
          </w:tcPr>
          <w:p w14:paraId="7E44268A"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Rio de Janeiro/RJ X Recife/PE</w:t>
            </w:r>
          </w:p>
        </w:tc>
        <w:tc>
          <w:tcPr>
            <w:tcW w:w="2268" w:type="dxa"/>
            <w:gridSpan w:val="2"/>
            <w:tcBorders>
              <w:top w:val="nil"/>
              <w:left w:val="nil"/>
              <w:bottom w:val="single" w:sz="4" w:space="0" w:color="auto"/>
              <w:right w:val="single" w:sz="4" w:space="0" w:color="auto"/>
            </w:tcBorders>
            <w:shd w:val="clear" w:color="auto" w:fill="auto"/>
            <w:vAlign w:val="center"/>
            <w:hideMark/>
          </w:tcPr>
          <w:p w14:paraId="17877E36"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R$ 1.950,00</w:t>
            </w:r>
          </w:p>
        </w:tc>
        <w:tc>
          <w:tcPr>
            <w:tcW w:w="2551" w:type="dxa"/>
            <w:tcBorders>
              <w:top w:val="nil"/>
              <w:left w:val="nil"/>
              <w:bottom w:val="single" w:sz="4" w:space="0" w:color="auto"/>
              <w:right w:val="single" w:sz="4" w:space="0" w:color="auto"/>
            </w:tcBorders>
            <w:shd w:val="clear" w:color="auto" w:fill="auto"/>
            <w:vAlign w:val="center"/>
            <w:hideMark/>
          </w:tcPr>
          <w:p w14:paraId="44019DAE"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R$ 3.900,00</w:t>
            </w:r>
          </w:p>
        </w:tc>
        <w:tc>
          <w:tcPr>
            <w:tcW w:w="2694" w:type="dxa"/>
            <w:tcBorders>
              <w:top w:val="nil"/>
              <w:left w:val="nil"/>
              <w:bottom w:val="single" w:sz="4" w:space="0" w:color="auto"/>
              <w:right w:val="single" w:sz="4" w:space="0" w:color="auto"/>
            </w:tcBorders>
            <w:shd w:val="clear" w:color="auto" w:fill="auto"/>
            <w:vAlign w:val="center"/>
            <w:hideMark/>
          </w:tcPr>
          <w:p w14:paraId="0D0B01AB"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R$ 2.550,00</w:t>
            </w:r>
          </w:p>
        </w:tc>
        <w:tc>
          <w:tcPr>
            <w:tcW w:w="2126" w:type="dxa"/>
            <w:tcBorders>
              <w:top w:val="nil"/>
              <w:left w:val="nil"/>
              <w:bottom w:val="single" w:sz="4" w:space="0" w:color="auto"/>
              <w:right w:val="single" w:sz="4" w:space="0" w:color="auto"/>
            </w:tcBorders>
            <w:shd w:val="clear" w:color="auto" w:fill="auto"/>
            <w:vAlign w:val="center"/>
            <w:hideMark/>
          </w:tcPr>
          <w:p w14:paraId="7A4BAE59"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R$ 2.800,00</w:t>
            </w:r>
          </w:p>
        </w:tc>
      </w:tr>
      <w:tr w:rsidR="004A1778" w:rsidRPr="00B8705B" w14:paraId="45F3FEB6"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0F89C149"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11</w:t>
            </w:r>
          </w:p>
        </w:tc>
        <w:tc>
          <w:tcPr>
            <w:tcW w:w="3086" w:type="dxa"/>
            <w:tcBorders>
              <w:top w:val="nil"/>
              <w:left w:val="nil"/>
              <w:bottom w:val="single" w:sz="4" w:space="0" w:color="auto"/>
              <w:right w:val="single" w:sz="4" w:space="0" w:color="auto"/>
            </w:tcBorders>
            <w:shd w:val="clear" w:color="auto" w:fill="auto"/>
            <w:vAlign w:val="center"/>
            <w:hideMark/>
          </w:tcPr>
          <w:p w14:paraId="32C8D082"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Cuiabá/MT X Rio de Janeiro/RJ</w:t>
            </w:r>
          </w:p>
        </w:tc>
        <w:tc>
          <w:tcPr>
            <w:tcW w:w="2268" w:type="dxa"/>
            <w:gridSpan w:val="2"/>
            <w:tcBorders>
              <w:top w:val="nil"/>
              <w:left w:val="nil"/>
              <w:bottom w:val="single" w:sz="4" w:space="0" w:color="auto"/>
              <w:right w:val="single" w:sz="4" w:space="0" w:color="auto"/>
            </w:tcBorders>
            <w:shd w:val="clear" w:color="auto" w:fill="auto"/>
            <w:vAlign w:val="center"/>
            <w:hideMark/>
          </w:tcPr>
          <w:p w14:paraId="5CF3CD89"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R$ 2.800,00</w:t>
            </w:r>
          </w:p>
        </w:tc>
        <w:tc>
          <w:tcPr>
            <w:tcW w:w="2551" w:type="dxa"/>
            <w:tcBorders>
              <w:top w:val="nil"/>
              <w:left w:val="nil"/>
              <w:bottom w:val="single" w:sz="4" w:space="0" w:color="auto"/>
              <w:right w:val="single" w:sz="4" w:space="0" w:color="auto"/>
            </w:tcBorders>
            <w:shd w:val="clear" w:color="auto" w:fill="auto"/>
            <w:vAlign w:val="center"/>
            <w:hideMark/>
          </w:tcPr>
          <w:p w14:paraId="1020F776"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R$ 2.900,00</w:t>
            </w:r>
          </w:p>
        </w:tc>
        <w:tc>
          <w:tcPr>
            <w:tcW w:w="2694" w:type="dxa"/>
            <w:tcBorders>
              <w:top w:val="nil"/>
              <w:left w:val="nil"/>
              <w:bottom w:val="single" w:sz="4" w:space="0" w:color="auto"/>
              <w:right w:val="single" w:sz="4" w:space="0" w:color="auto"/>
            </w:tcBorders>
            <w:shd w:val="clear" w:color="auto" w:fill="auto"/>
            <w:vAlign w:val="center"/>
            <w:hideMark/>
          </w:tcPr>
          <w:p w14:paraId="5BC2128D"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R$ 2.550,00</w:t>
            </w:r>
          </w:p>
        </w:tc>
        <w:tc>
          <w:tcPr>
            <w:tcW w:w="2126" w:type="dxa"/>
            <w:tcBorders>
              <w:top w:val="nil"/>
              <w:left w:val="nil"/>
              <w:bottom w:val="single" w:sz="4" w:space="0" w:color="auto"/>
              <w:right w:val="single" w:sz="4" w:space="0" w:color="auto"/>
            </w:tcBorders>
            <w:shd w:val="clear" w:color="auto" w:fill="auto"/>
            <w:vAlign w:val="center"/>
            <w:hideMark/>
          </w:tcPr>
          <w:p w14:paraId="3F4E9D44"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R$ 2.750,00</w:t>
            </w:r>
          </w:p>
        </w:tc>
      </w:tr>
      <w:tr w:rsidR="004A1778" w:rsidRPr="00B8705B" w14:paraId="119098F5"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3C7F711F"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12</w:t>
            </w:r>
          </w:p>
        </w:tc>
        <w:tc>
          <w:tcPr>
            <w:tcW w:w="3086" w:type="dxa"/>
            <w:tcBorders>
              <w:top w:val="nil"/>
              <w:left w:val="nil"/>
              <w:bottom w:val="single" w:sz="4" w:space="0" w:color="auto"/>
              <w:right w:val="single" w:sz="4" w:space="0" w:color="auto"/>
            </w:tcBorders>
            <w:shd w:val="clear" w:color="auto" w:fill="auto"/>
            <w:vAlign w:val="center"/>
            <w:hideMark/>
          </w:tcPr>
          <w:p w14:paraId="00238669"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Rio de Janeiro/RJ X Cuiabá/MT</w:t>
            </w:r>
          </w:p>
        </w:tc>
        <w:tc>
          <w:tcPr>
            <w:tcW w:w="2268" w:type="dxa"/>
            <w:gridSpan w:val="2"/>
            <w:tcBorders>
              <w:top w:val="nil"/>
              <w:left w:val="nil"/>
              <w:bottom w:val="single" w:sz="4" w:space="0" w:color="auto"/>
              <w:right w:val="single" w:sz="4" w:space="0" w:color="auto"/>
            </w:tcBorders>
            <w:shd w:val="clear" w:color="auto" w:fill="auto"/>
            <w:vAlign w:val="center"/>
            <w:hideMark/>
          </w:tcPr>
          <w:p w14:paraId="6DE81CF2"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R$ 2.150,00</w:t>
            </w:r>
          </w:p>
        </w:tc>
        <w:tc>
          <w:tcPr>
            <w:tcW w:w="2551" w:type="dxa"/>
            <w:tcBorders>
              <w:top w:val="nil"/>
              <w:left w:val="nil"/>
              <w:bottom w:val="single" w:sz="4" w:space="0" w:color="auto"/>
              <w:right w:val="single" w:sz="4" w:space="0" w:color="auto"/>
            </w:tcBorders>
            <w:shd w:val="clear" w:color="auto" w:fill="auto"/>
            <w:vAlign w:val="center"/>
            <w:hideMark/>
          </w:tcPr>
          <w:p w14:paraId="7CAB4F98"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R$ 4.670,00</w:t>
            </w:r>
          </w:p>
        </w:tc>
        <w:tc>
          <w:tcPr>
            <w:tcW w:w="2694" w:type="dxa"/>
            <w:tcBorders>
              <w:top w:val="nil"/>
              <w:left w:val="nil"/>
              <w:bottom w:val="single" w:sz="4" w:space="0" w:color="auto"/>
              <w:right w:val="single" w:sz="4" w:space="0" w:color="auto"/>
            </w:tcBorders>
            <w:shd w:val="clear" w:color="auto" w:fill="auto"/>
            <w:vAlign w:val="center"/>
            <w:hideMark/>
          </w:tcPr>
          <w:p w14:paraId="53198728"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R$ 3.050,00</w:t>
            </w:r>
          </w:p>
        </w:tc>
        <w:tc>
          <w:tcPr>
            <w:tcW w:w="2126" w:type="dxa"/>
            <w:tcBorders>
              <w:top w:val="nil"/>
              <w:left w:val="nil"/>
              <w:bottom w:val="single" w:sz="4" w:space="0" w:color="auto"/>
              <w:right w:val="single" w:sz="4" w:space="0" w:color="auto"/>
            </w:tcBorders>
            <w:shd w:val="clear" w:color="auto" w:fill="auto"/>
            <w:vAlign w:val="center"/>
            <w:hideMark/>
          </w:tcPr>
          <w:p w14:paraId="1562FD00"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R$ 3.290,00</w:t>
            </w:r>
          </w:p>
        </w:tc>
      </w:tr>
      <w:tr w:rsidR="004A1778" w:rsidRPr="00B8705B" w14:paraId="777798C3"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7348AC11"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13</w:t>
            </w:r>
          </w:p>
        </w:tc>
        <w:tc>
          <w:tcPr>
            <w:tcW w:w="3086" w:type="dxa"/>
            <w:tcBorders>
              <w:top w:val="nil"/>
              <w:left w:val="nil"/>
              <w:bottom w:val="single" w:sz="4" w:space="0" w:color="auto"/>
              <w:right w:val="single" w:sz="4" w:space="0" w:color="auto"/>
            </w:tcBorders>
            <w:shd w:val="clear" w:color="auto" w:fill="auto"/>
            <w:vAlign w:val="center"/>
            <w:hideMark/>
          </w:tcPr>
          <w:p w14:paraId="45FE09CD"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Curitiba/PR X Rio de Janeiro/RJ</w:t>
            </w:r>
          </w:p>
        </w:tc>
        <w:tc>
          <w:tcPr>
            <w:tcW w:w="2268" w:type="dxa"/>
            <w:gridSpan w:val="2"/>
            <w:tcBorders>
              <w:top w:val="nil"/>
              <w:left w:val="nil"/>
              <w:bottom w:val="single" w:sz="4" w:space="0" w:color="auto"/>
              <w:right w:val="single" w:sz="4" w:space="0" w:color="auto"/>
            </w:tcBorders>
            <w:shd w:val="clear" w:color="auto" w:fill="auto"/>
            <w:vAlign w:val="center"/>
            <w:hideMark/>
          </w:tcPr>
          <w:p w14:paraId="3DCAE09A"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R$ 1.800,00</w:t>
            </w:r>
          </w:p>
        </w:tc>
        <w:tc>
          <w:tcPr>
            <w:tcW w:w="2551" w:type="dxa"/>
            <w:tcBorders>
              <w:top w:val="nil"/>
              <w:left w:val="nil"/>
              <w:bottom w:val="single" w:sz="4" w:space="0" w:color="auto"/>
              <w:right w:val="single" w:sz="4" w:space="0" w:color="auto"/>
            </w:tcBorders>
            <w:shd w:val="clear" w:color="auto" w:fill="auto"/>
            <w:vAlign w:val="center"/>
            <w:hideMark/>
          </w:tcPr>
          <w:p w14:paraId="2B1759B3"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R$ 2.180,00</w:t>
            </w:r>
          </w:p>
        </w:tc>
        <w:tc>
          <w:tcPr>
            <w:tcW w:w="2694" w:type="dxa"/>
            <w:tcBorders>
              <w:top w:val="nil"/>
              <w:left w:val="nil"/>
              <w:bottom w:val="single" w:sz="4" w:space="0" w:color="auto"/>
              <w:right w:val="single" w:sz="4" w:space="0" w:color="auto"/>
            </w:tcBorders>
            <w:shd w:val="clear" w:color="auto" w:fill="auto"/>
            <w:vAlign w:val="center"/>
            <w:hideMark/>
          </w:tcPr>
          <w:p w14:paraId="39D8F521"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R$ 1.600,00</w:t>
            </w:r>
          </w:p>
        </w:tc>
        <w:tc>
          <w:tcPr>
            <w:tcW w:w="2126" w:type="dxa"/>
            <w:tcBorders>
              <w:top w:val="nil"/>
              <w:left w:val="nil"/>
              <w:bottom w:val="single" w:sz="4" w:space="0" w:color="auto"/>
              <w:right w:val="single" w:sz="4" w:space="0" w:color="auto"/>
            </w:tcBorders>
            <w:shd w:val="clear" w:color="auto" w:fill="auto"/>
            <w:vAlign w:val="center"/>
            <w:hideMark/>
          </w:tcPr>
          <w:p w14:paraId="5340C94E"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R$ 1.860,00</w:t>
            </w:r>
          </w:p>
        </w:tc>
      </w:tr>
      <w:tr w:rsidR="004A1778" w:rsidRPr="00B8705B" w14:paraId="7010CB11"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422C7277"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14</w:t>
            </w:r>
          </w:p>
        </w:tc>
        <w:tc>
          <w:tcPr>
            <w:tcW w:w="3086" w:type="dxa"/>
            <w:tcBorders>
              <w:top w:val="nil"/>
              <w:left w:val="nil"/>
              <w:bottom w:val="single" w:sz="4" w:space="0" w:color="auto"/>
              <w:right w:val="single" w:sz="4" w:space="0" w:color="auto"/>
            </w:tcBorders>
            <w:shd w:val="clear" w:color="auto" w:fill="auto"/>
            <w:vAlign w:val="center"/>
            <w:hideMark/>
          </w:tcPr>
          <w:p w14:paraId="3E30225C"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Rio de Janeiro/RJ X Curitiba/PR</w:t>
            </w:r>
          </w:p>
        </w:tc>
        <w:tc>
          <w:tcPr>
            <w:tcW w:w="2268" w:type="dxa"/>
            <w:gridSpan w:val="2"/>
            <w:tcBorders>
              <w:top w:val="nil"/>
              <w:left w:val="nil"/>
              <w:bottom w:val="single" w:sz="4" w:space="0" w:color="auto"/>
              <w:right w:val="single" w:sz="4" w:space="0" w:color="auto"/>
            </w:tcBorders>
            <w:shd w:val="clear" w:color="auto" w:fill="auto"/>
            <w:vAlign w:val="center"/>
            <w:hideMark/>
          </w:tcPr>
          <w:p w14:paraId="57A3092C"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R$ 1.800,00</w:t>
            </w:r>
          </w:p>
        </w:tc>
        <w:tc>
          <w:tcPr>
            <w:tcW w:w="2551" w:type="dxa"/>
            <w:tcBorders>
              <w:top w:val="nil"/>
              <w:left w:val="nil"/>
              <w:bottom w:val="single" w:sz="4" w:space="0" w:color="auto"/>
              <w:right w:val="single" w:sz="4" w:space="0" w:color="auto"/>
            </w:tcBorders>
            <w:shd w:val="clear" w:color="auto" w:fill="auto"/>
            <w:vAlign w:val="center"/>
            <w:hideMark/>
          </w:tcPr>
          <w:p w14:paraId="24A3D073"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R$ 2.180,00</w:t>
            </w:r>
          </w:p>
        </w:tc>
        <w:tc>
          <w:tcPr>
            <w:tcW w:w="2694" w:type="dxa"/>
            <w:tcBorders>
              <w:top w:val="nil"/>
              <w:left w:val="nil"/>
              <w:bottom w:val="single" w:sz="4" w:space="0" w:color="auto"/>
              <w:right w:val="single" w:sz="4" w:space="0" w:color="auto"/>
            </w:tcBorders>
            <w:shd w:val="clear" w:color="auto" w:fill="auto"/>
            <w:vAlign w:val="center"/>
            <w:hideMark/>
          </w:tcPr>
          <w:p w14:paraId="3B80A218"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R$ 1.600,00</w:t>
            </w:r>
          </w:p>
        </w:tc>
        <w:tc>
          <w:tcPr>
            <w:tcW w:w="2126" w:type="dxa"/>
            <w:tcBorders>
              <w:top w:val="nil"/>
              <w:left w:val="nil"/>
              <w:bottom w:val="single" w:sz="4" w:space="0" w:color="auto"/>
              <w:right w:val="single" w:sz="4" w:space="0" w:color="auto"/>
            </w:tcBorders>
            <w:shd w:val="clear" w:color="auto" w:fill="auto"/>
            <w:vAlign w:val="center"/>
            <w:hideMark/>
          </w:tcPr>
          <w:p w14:paraId="50D75626"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R$ 1.860,00</w:t>
            </w:r>
          </w:p>
        </w:tc>
      </w:tr>
      <w:tr w:rsidR="004A1778" w:rsidRPr="00B8705B" w14:paraId="539ABB63"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4F4B2E28"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15</w:t>
            </w:r>
          </w:p>
        </w:tc>
        <w:tc>
          <w:tcPr>
            <w:tcW w:w="3086" w:type="dxa"/>
            <w:tcBorders>
              <w:top w:val="nil"/>
              <w:left w:val="nil"/>
              <w:bottom w:val="single" w:sz="4" w:space="0" w:color="auto"/>
              <w:right w:val="single" w:sz="4" w:space="0" w:color="auto"/>
            </w:tcBorders>
            <w:shd w:val="clear" w:color="auto" w:fill="auto"/>
            <w:vAlign w:val="center"/>
            <w:hideMark/>
          </w:tcPr>
          <w:p w14:paraId="12368C6D"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Foz do Iguaçu/PR X Rio de Janeiro/RJ</w:t>
            </w:r>
          </w:p>
        </w:tc>
        <w:tc>
          <w:tcPr>
            <w:tcW w:w="2268" w:type="dxa"/>
            <w:gridSpan w:val="2"/>
            <w:tcBorders>
              <w:top w:val="nil"/>
              <w:left w:val="nil"/>
              <w:bottom w:val="single" w:sz="4" w:space="0" w:color="auto"/>
              <w:right w:val="single" w:sz="4" w:space="0" w:color="auto"/>
            </w:tcBorders>
            <w:shd w:val="clear" w:color="auto" w:fill="auto"/>
            <w:vAlign w:val="center"/>
            <w:hideMark/>
          </w:tcPr>
          <w:p w14:paraId="51B5E78C"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R$ 2.300,00</w:t>
            </w:r>
          </w:p>
        </w:tc>
        <w:tc>
          <w:tcPr>
            <w:tcW w:w="2551" w:type="dxa"/>
            <w:tcBorders>
              <w:top w:val="nil"/>
              <w:left w:val="nil"/>
              <w:bottom w:val="single" w:sz="4" w:space="0" w:color="auto"/>
              <w:right w:val="single" w:sz="4" w:space="0" w:color="auto"/>
            </w:tcBorders>
            <w:shd w:val="clear" w:color="auto" w:fill="auto"/>
            <w:vAlign w:val="center"/>
            <w:hideMark/>
          </w:tcPr>
          <w:p w14:paraId="4A80B74E"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R$ 3.250,00</w:t>
            </w:r>
          </w:p>
        </w:tc>
        <w:tc>
          <w:tcPr>
            <w:tcW w:w="2694" w:type="dxa"/>
            <w:tcBorders>
              <w:top w:val="nil"/>
              <w:left w:val="nil"/>
              <w:bottom w:val="single" w:sz="4" w:space="0" w:color="auto"/>
              <w:right w:val="single" w:sz="4" w:space="0" w:color="auto"/>
            </w:tcBorders>
            <w:shd w:val="clear" w:color="auto" w:fill="auto"/>
            <w:vAlign w:val="center"/>
            <w:hideMark/>
          </w:tcPr>
          <w:p w14:paraId="4705162F"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R$ 2.500,00</w:t>
            </w:r>
          </w:p>
        </w:tc>
        <w:tc>
          <w:tcPr>
            <w:tcW w:w="2126" w:type="dxa"/>
            <w:tcBorders>
              <w:top w:val="nil"/>
              <w:left w:val="nil"/>
              <w:bottom w:val="single" w:sz="4" w:space="0" w:color="auto"/>
              <w:right w:val="single" w:sz="4" w:space="0" w:color="auto"/>
            </w:tcBorders>
            <w:shd w:val="clear" w:color="auto" w:fill="auto"/>
            <w:vAlign w:val="center"/>
            <w:hideMark/>
          </w:tcPr>
          <w:p w14:paraId="2930E3AA"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R$ 2.683,33</w:t>
            </w:r>
          </w:p>
        </w:tc>
      </w:tr>
      <w:tr w:rsidR="004A1778" w:rsidRPr="00B8705B" w14:paraId="410E4C8C"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72139B81"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16</w:t>
            </w:r>
          </w:p>
        </w:tc>
        <w:tc>
          <w:tcPr>
            <w:tcW w:w="3086" w:type="dxa"/>
            <w:tcBorders>
              <w:top w:val="nil"/>
              <w:left w:val="nil"/>
              <w:bottom w:val="single" w:sz="4" w:space="0" w:color="auto"/>
              <w:right w:val="single" w:sz="4" w:space="0" w:color="auto"/>
            </w:tcBorders>
            <w:shd w:val="clear" w:color="auto" w:fill="auto"/>
            <w:vAlign w:val="center"/>
            <w:hideMark/>
          </w:tcPr>
          <w:p w14:paraId="75419C32"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Rio de Janeiro/RJ X Foz do Iguaçu/PR</w:t>
            </w:r>
          </w:p>
        </w:tc>
        <w:tc>
          <w:tcPr>
            <w:tcW w:w="2268" w:type="dxa"/>
            <w:gridSpan w:val="2"/>
            <w:tcBorders>
              <w:top w:val="nil"/>
              <w:left w:val="nil"/>
              <w:bottom w:val="single" w:sz="4" w:space="0" w:color="auto"/>
              <w:right w:val="single" w:sz="4" w:space="0" w:color="auto"/>
            </w:tcBorders>
            <w:shd w:val="clear" w:color="auto" w:fill="auto"/>
            <w:vAlign w:val="center"/>
            <w:hideMark/>
          </w:tcPr>
          <w:p w14:paraId="71121F93"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R$ 2.300,00</w:t>
            </w:r>
          </w:p>
        </w:tc>
        <w:tc>
          <w:tcPr>
            <w:tcW w:w="2551" w:type="dxa"/>
            <w:tcBorders>
              <w:top w:val="nil"/>
              <w:left w:val="nil"/>
              <w:bottom w:val="single" w:sz="4" w:space="0" w:color="auto"/>
              <w:right w:val="single" w:sz="4" w:space="0" w:color="auto"/>
            </w:tcBorders>
            <w:shd w:val="clear" w:color="auto" w:fill="auto"/>
            <w:vAlign w:val="center"/>
            <w:hideMark/>
          </w:tcPr>
          <w:p w14:paraId="5F523C84"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R$ 3.250,00</w:t>
            </w:r>
          </w:p>
        </w:tc>
        <w:tc>
          <w:tcPr>
            <w:tcW w:w="2694" w:type="dxa"/>
            <w:tcBorders>
              <w:top w:val="nil"/>
              <w:left w:val="nil"/>
              <w:bottom w:val="single" w:sz="4" w:space="0" w:color="auto"/>
              <w:right w:val="single" w:sz="4" w:space="0" w:color="auto"/>
            </w:tcBorders>
            <w:shd w:val="clear" w:color="auto" w:fill="auto"/>
            <w:vAlign w:val="center"/>
            <w:hideMark/>
          </w:tcPr>
          <w:p w14:paraId="70E8865E"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R$ 2.500,00</w:t>
            </w:r>
          </w:p>
        </w:tc>
        <w:tc>
          <w:tcPr>
            <w:tcW w:w="2126" w:type="dxa"/>
            <w:tcBorders>
              <w:top w:val="nil"/>
              <w:left w:val="nil"/>
              <w:bottom w:val="single" w:sz="4" w:space="0" w:color="auto"/>
              <w:right w:val="single" w:sz="4" w:space="0" w:color="auto"/>
            </w:tcBorders>
            <w:shd w:val="clear" w:color="auto" w:fill="auto"/>
            <w:vAlign w:val="center"/>
            <w:hideMark/>
          </w:tcPr>
          <w:p w14:paraId="2377AC00"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R$ 2.683,33</w:t>
            </w:r>
          </w:p>
        </w:tc>
      </w:tr>
      <w:tr w:rsidR="004A1778" w:rsidRPr="00B8705B" w14:paraId="1B82CEA8"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5C9B7AD0"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17</w:t>
            </w:r>
          </w:p>
        </w:tc>
        <w:tc>
          <w:tcPr>
            <w:tcW w:w="3086" w:type="dxa"/>
            <w:tcBorders>
              <w:top w:val="nil"/>
              <w:left w:val="nil"/>
              <w:bottom w:val="single" w:sz="4" w:space="0" w:color="auto"/>
              <w:right w:val="single" w:sz="4" w:space="0" w:color="auto"/>
            </w:tcBorders>
            <w:shd w:val="clear" w:color="auto" w:fill="auto"/>
            <w:vAlign w:val="center"/>
            <w:hideMark/>
          </w:tcPr>
          <w:p w14:paraId="53C3633D"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São Paulo/SP X Rio de Janeiro/RJ</w:t>
            </w:r>
          </w:p>
        </w:tc>
        <w:tc>
          <w:tcPr>
            <w:tcW w:w="2268" w:type="dxa"/>
            <w:gridSpan w:val="2"/>
            <w:tcBorders>
              <w:top w:val="nil"/>
              <w:left w:val="nil"/>
              <w:bottom w:val="single" w:sz="4" w:space="0" w:color="auto"/>
              <w:right w:val="single" w:sz="4" w:space="0" w:color="auto"/>
            </w:tcBorders>
            <w:shd w:val="clear" w:color="auto" w:fill="auto"/>
            <w:vAlign w:val="center"/>
            <w:hideMark/>
          </w:tcPr>
          <w:p w14:paraId="09C307A9"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R$ 1.300,00</w:t>
            </w:r>
          </w:p>
        </w:tc>
        <w:tc>
          <w:tcPr>
            <w:tcW w:w="2551" w:type="dxa"/>
            <w:tcBorders>
              <w:top w:val="nil"/>
              <w:left w:val="nil"/>
              <w:bottom w:val="single" w:sz="4" w:space="0" w:color="auto"/>
              <w:right w:val="single" w:sz="4" w:space="0" w:color="auto"/>
            </w:tcBorders>
            <w:shd w:val="clear" w:color="auto" w:fill="auto"/>
            <w:vAlign w:val="center"/>
            <w:hideMark/>
          </w:tcPr>
          <w:p w14:paraId="1A099279"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R$ 1.650,00</w:t>
            </w:r>
          </w:p>
        </w:tc>
        <w:tc>
          <w:tcPr>
            <w:tcW w:w="2694" w:type="dxa"/>
            <w:tcBorders>
              <w:top w:val="nil"/>
              <w:left w:val="nil"/>
              <w:bottom w:val="single" w:sz="4" w:space="0" w:color="auto"/>
              <w:right w:val="single" w:sz="4" w:space="0" w:color="auto"/>
            </w:tcBorders>
            <w:shd w:val="clear" w:color="auto" w:fill="auto"/>
            <w:vAlign w:val="center"/>
            <w:hideMark/>
          </w:tcPr>
          <w:p w14:paraId="7C44E8A5"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R$ 1.300,00</w:t>
            </w:r>
          </w:p>
        </w:tc>
        <w:tc>
          <w:tcPr>
            <w:tcW w:w="2126" w:type="dxa"/>
            <w:tcBorders>
              <w:top w:val="nil"/>
              <w:left w:val="nil"/>
              <w:bottom w:val="single" w:sz="4" w:space="0" w:color="auto"/>
              <w:right w:val="single" w:sz="4" w:space="0" w:color="auto"/>
            </w:tcBorders>
            <w:shd w:val="clear" w:color="auto" w:fill="auto"/>
            <w:vAlign w:val="center"/>
            <w:hideMark/>
          </w:tcPr>
          <w:p w14:paraId="7A9E0716"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R$ 1.416,67</w:t>
            </w:r>
          </w:p>
        </w:tc>
      </w:tr>
      <w:tr w:rsidR="004A1778" w:rsidRPr="00B8705B" w14:paraId="28801160"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043EB9A8"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18</w:t>
            </w:r>
          </w:p>
        </w:tc>
        <w:tc>
          <w:tcPr>
            <w:tcW w:w="3086" w:type="dxa"/>
            <w:tcBorders>
              <w:top w:val="nil"/>
              <w:left w:val="nil"/>
              <w:bottom w:val="single" w:sz="4" w:space="0" w:color="auto"/>
              <w:right w:val="single" w:sz="4" w:space="0" w:color="auto"/>
            </w:tcBorders>
            <w:shd w:val="clear" w:color="auto" w:fill="auto"/>
            <w:vAlign w:val="center"/>
            <w:hideMark/>
          </w:tcPr>
          <w:p w14:paraId="75652577"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Rio de Janeiro/RJ X São Paulo/SP</w:t>
            </w:r>
          </w:p>
        </w:tc>
        <w:tc>
          <w:tcPr>
            <w:tcW w:w="2268" w:type="dxa"/>
            <w:gridSpan w:val="2"/>
            <w:tcBorders>
              <w:top w:val="nil"/>
              <w:left w:val="nil"/>
              <w:bottom w:val="single" w:sz="4" w:space="0" w:color="auto"/>
              <w:right w:val="single" w:sz="4" w:space="0" w:color="auto"/>
            </w:tcBorders>
            <w:shd w:val="clear" w:color="auto" w:fill="auto"/>
            <w:vAlign w:val="center"/>
            <w:hideMark/>
          </w:tcPr>
          <w:p w14:paraId="445B325A"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R$ 1.300,00</w:t>
            </w:r>
          </w:p>
        </w:tc>
        <w:tc>
          <w:tcPr>
            <w:tcW w:w="2551" w:type="dxa"/>
            <w:tcBorders>
              <w:top w:val="nil"/>
              <w:left w:val="nil"/>
              <w:bottom w:val="single" w:sz="4" w:space="0" w:color="auto"/>
              <w:right w:val="single" w:sz="4" w:space="0" w:color="auto"/>
            </w:tcBorders>
            <w:shd w:val="clear" w:color="auto" w:fill="auto"/>
            <w:vAlign w:val="center"/>
            <w:hideMark/>
          </w:tcPr>
          <w:p w14:paraId="79A784BA"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R$ 1.650,00</w:t>
            </w:r>
          </w:p>
        </w:tc>
        <w:tc>
          <w:tcPr>
            <w:tcW w:w="2694" w:type="dxa"/>
            <w:tcBorders>
              <w:top w:val="nil"/>
              <w:left w:val="nil"/>
              <w:bottom w:val="single" w:sz="4" w:space="0" w:color="auto"/>
              <w:right w:val="single" w:sz="4" w:space="0" w:color="auto"/>
            </w:tcBorders>
            <w:shd w:val="clear" w:color="auto" w:fill="auto"/>
            <w:vAlign w:val="center"/>
            <w:hideMark/>
          </w:tcPr>
          <w:p w14:paraId="2A9BD233"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R$ 1.300,00</w:t>
            </w:r>
          </w:p>
        </w:tc>
        <w:tc>
          <w:tcPr>
            <w:tcW w:w="2126" w:type="dxa"/>
            <w:tcBorders>
              <w:top w:val="nil"/>
              <w:left w:val="nil"/>
              <w:bottom w:val="single" w:sz="4" w:space="0" w:color="auto"/>
              <w:right w:val="single" w:sz="4" w:space="0" w:color="auto"/>
            </w:tcBorders>
            <w:shd w:val="clear" w:color="auto" w:fill="auto"/>
            <w:vAlign w:val="center"/>
            <w:hideMark/>
          </w:tcPr>
          <w:p w14:paraId="36DBC778"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R$ 1.416,67</w:t>
            </w:r>
          </w:p>
        </w:tc>
      </w:tr>
      <w:tr w:rsidR="004A1778" w:rsidRPr="00B8705B" w14:paraId="04174E68"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54274DFD"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19</w:t>
            </w:r>
          </w:p>
        </w:tc>
        <w:tc>
          <w:tcPr>
            <w:tcW w:w="3086" w:type="dxa"/>
            <w:tcBorders>
              <w:top w:val="nil"/>
              <w:left w:val="nil"/>
              <w:bottom w:val="single" w:sz="4" w:space="0" w:color="auto"/>
              <w:right w:val="single" w:sz="4" w:space="0" w:color="auto"/>
            </w:tcBorders>
            <w:shd w:val="clear" w:color="auto" w:fill="auto"/>
            <w:vAlign w:val="center"/>
            <w:hideMark/>
          </w:tcPr>
          <w:p w14:paraId="02E7D302"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Belo Horizonte/MG X Rio de Janeiro/RJ</w:t>
            </w:r>
          </w:p>
        </w:tc>
        <w:tc>
          <w:tcPr>
            <w:tcW w:w="2268" w:type="dxa"/>
            <w:gridSpan w:val="2"/>
            <w:tcBorders>
              <w:top w:val="nil"/>
              <w:left w:val="nil"/>
              <w:bottom w:val="single" w:sz="4" w:space="0" w:color="auto"/>
              <w:right w:val="single" w:sz="4" w:space="0" w:color="auto"/>
            </w:tcBorders>
            <w:shd w:val="clear" w:color="auto" w:fill="auto"/>
            <w:vAlign w:val="center"/>
            <w:hideMark/>
          </w:tcPr>
          <w:p w14:paraId="12969D04"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R$ 1.800,00</w:t>
            </w:r>
          </w:p>
        </w:tc>
        <w:tc>
          <w:tcPr>
            <w:tcW w:w="2551" w:type="dxa"/>
            <w:tcBorders>
              <w:top w:val="nil"/>
              <w:left w:val="nil"/>
              <w:bottom w:val="single" w:sz="4" w:space="0" w:color="auto"/>
              <w:right w:val="single" w:sz="4" w:space="0" w:color="auto"/>
            </w:tcBorders>
            <w:shd w:val="clear" w:color="auto" w:fill="auto"/>
            <w:vAlign w:val="center"/>
            <w:hideMark/>
          </w:tcPr>
          <w:p w14:paraId="37125927"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R$ 2.360,00</w:t>
            </w:r>
          </w:p>
        </w:tc>
        <w:tc>
          <w:tcPr>
            <w:tcW w:w="2694" w:type="dxa"/>
            <w:tcBorders>
              <w:top w:val="nil"/>
              <w:left w:val="nil"/>
              <w:bottom w:val="single" w:sz="4" w:space="0" w:color="auto"/>
              <w:right w:val="single" w:sz="4" w:space="0" w:color="auto"/>
            </w:tcBorders>
            <w:shd w:val="clear" w:color="auto" w:fill="auto"/>
            <w:vAlign w:val="center"/>
            <w:hideMark/>
          </w:tcPr>
          <w:p w14:paraId="55F30E93"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R$ 1.750,00</w:t>
            </w:r>
          </w:p>
        </w:tc>
        <w:tc>
          <w:tcPr>
            <w:tcW w:w="2126" w:type="dxa"/>
            <w:tcBorders>
              <w:top w:val="nil"/>
              <w:left w:val="nil"/>
              <w:bottom w:val="single" w:sz="4" w:space="0" w:color="auto"/>
              <w:right w:val="single" w:sz="4" w:space="0" w:color="auto"/>
            </w:tcBorders>
            <w:shd w:val="clear" w:color="auto" w:fill="auto"/>
            <w:vAlign w:val="center"/>
            <w:hideMark/>
          </w:tcPr>
          <w:p w14:paraId="6882FC56"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R$ 1.970,00</w:t>
            </w:r>
          </w:p>
        </w:tc>
      </w:tr>
      <w:tr w:rsidR="00B8705B" w:rsidRPr="00B8705B" w14:paraId="2DCAA215" w14:textId="77777777" w:rsidTr="00A209EF">
        <w:trPr>
          <w:trHeight w:val="615"/>
        </w:trPr>
        <w:tc>
          <w:tcPr>
            <w:tcW w:w="600" w:type="dxa"/>
            <w:tcBorders>
              <w:top w:val="nil"/>
              <w:left w:val="single" w:sz="12" w:space="0" w:color="auto"/>
              <w:bottom w:val="single" w:sz="4" w:space="0" w:color="auto"/>
              <w:right w:val="single" w:sz="4" w:space="0" w:color="auto"/>
            </w:tcBorders>
            <w:shd w:val="clear" w:color="auto" w:fill="auto"/>
            <w:noWrap/>
            <w:vAlign w:val="bottom"/>
            <w:hideMark/>
          </w:tcPr>
          <w:p w14:paraId="45CA7A01" w14:textId="77777777" w:rsidR="00B8705B" w:rsidRPr="00B8705B" w:rsidRDefault="00B8705B" w:rsidP="00A209EF">
            <w:pPr>
              <w:rPr>
                <w:rFonts w:ascii="Arial Narrow" w:hAnsi="Arial Narrow" w:cs="Times New Roman"/>
                <w:color w:val="000000"/>
                <w:szCs w:val="20"/>
              </w:rPr>
            </w:pPr>
            <w:r w:rsidRPr="00B8705B">
              <w:rPr>
                <w:rFonts w:ascii="Arial Narrow" w:hAnsi="Arial Narrow" w:cs="Times New Roman"/>
                <w:color w:val="000000"/>
                <w:szCs w:val="20"/>
              </w:rPr>
              <w:t> </w:t>
            </w:r>
          </w:p>
        </w:tc>
        <w:tc>
          <w:tcPr>
            <w:tcW w:w="3086" w:type="dxa"/>
            <w:tcBorders>
              <w:top w:val="nil"/>
              <w:left w:val="nil"/>
              <w:bottom w:val="single" w:sz="4" w:space="0" w:color="auto"/>
              <w:right w:val="single" w:sz="4" w:space="0" w:color="auto"/>
            </w:tcBorders>
            <w:shd w:val="clear" w:color="auto" w:fill="auto"/>
            <w:noWrap/>
            <w:vAlign w:val="bottom"/>
            <w:hideMark/>
          </w:tcPr>
          <w:p w14:paraId="03B75175" w14:textId="77777777" w:rsidR="00B8705B" w:rsidRPr="00B8705B" w:rsidRDefault="00B8705B" w:rsidP="00A209EF">
            <w:pPr>
              <w:rPr>
                <w:rFonts w:ascii="Arial Narrow" w:hAnsi="Arial Narrow" w:cs="Times New Roman"/>
                <w:color w:val="000000"/>
                <w:szCs w:val="20"/>
              </w:rPr>
            </w:pPr>
            <w:r w:rsidRPr="00B8705B">
              <w:rPr>
                <w:rFonts w:ascii="Arial Narrow" w:hAnsi="Arial Narrow" w:cs="Times New Roman"/>
                <w:color w:val="000000"/>
                <w:szCs w:val="20"/>
              </w:rPr>
              <w:t> </w:t>
            </w:r>
          </w:p>
        </w:tc>
        <w:tc>
          <w:tcPr>
            <w:tcW w:w="2268" w:type="dxa"/>
            <w:gridSpan w:val="2"/>
            <w:tcBorders>
              <w:top w:val="nil"/>
              <w:left w:val="nil"/>
              <w:bottom w:val="single" w:sz="4" w:space="0" w:color="auto"/>
              <w:right w:val="single" w:sz="4" w:space="0" w:color="auto"/>
            </w:tcBorders>
            <w:shd w:val="clear" w:color="000000" w:fill="FFF2CC"/>
            <w:noWrap/>
            <w:vAlign w:val="bottom"/>
            <w:hideMark/>
          </w:tcPr>
          <w:p w14:paraId="2ABCA7DB" w14:textId="77777777" w:rsidR="00B8705B" w:rsidRPr="00B8705B" w:rsidRDefault="00B8705B" w:rsidP="00A209EF">
            <w:pPr>
              <w:rPr>
                <w:rFonts w:ascii="Arial Narrow" w:hAnsi="Arial Narrow" w:cs="Times New Roman"/>
                <w:b/>
                <w:bCs/>
                <w:szCs w:val="20"/>
              </w:rPr>
            </w:pPr>
            <w:r w:rsidRPr="00B8705B">
              <w:rPr>
                <w:rFonts w:ascii="Arial Narrow" w:hAnsi="Arial Narrow" w:cs="Times New Roman"/>
                <w:b/>
                <w:bCs/>
                <w:szCs w:val="20"/>
              </w:rPr>
              <w:t>Empresa FATH (fls.32/34)</w:t>
            </w:r>
          </w:p>
        </w:tc>
        <w:tc>
          <w:tcPr>
            <w:tcW w:w="2551" w:type="dxa"/>
            <w:tcBorders>
              <w:top w:val="nil"/>
              <w:left w:val="nil"/>
              <w:bottom w:val="single" w:sz="4" w:space="0" w:color="auto"/>
              <w:right w:val="single" w:sz="4" w:space="0" w:color="auto"/>
            </w:tcBorders>
            <w:shd w:val="clear" w:color="000000" w:fill="FFF2CC"/>
            <w:noWrap/>
            <w:vAlign w:val="bottom"/>
            <w:hideMark/>
          </w:tcPr>
          <w:p w14:paraId="228058CC" w14:textId="77777777" w:rsidR="00B8705B" w:rsidRPr="00B8705B" w:rsidRDefault="00B8705B" w:rsidP="00A209EF">
            <w:pPr>
              <w:rPr>
                <w:rFonts w:ascii="Arial Narrow" w:hAnsi="Arial Narrow" w:cs="Times New Roman"/>
                <w:b/>
                <w:bCs/>
                <w:szCs w:val="20"/>
              </w:rPr>
            </w:pPr>
            <w:r w:rsidRPr="00B8705B">
              <w:rPr>
                <w:rFonts w:ascii="Arial Narrow" w:hAnsi="Arial Narrow" w:cs="Times New Roman"/>
                <w:b/>
                <w:bCs/>
                <w:szCs w:val="20"/>
              </w:rPr>
              <w:t xml:space="preserve">Empresa </w:t>
            </w:r>
            <w:proofErr w:type="spellStart"/>
            <w:r w:rsidRPr="00B8705B">
              <w:rPr>
                <w:rFonts w:ascii="Arial Narrow" w:hAnsi="Arial Narrow" w:cs="Times New Roman"/>
                <w:b/>
                <w:bCs/>
                <w:szCs w:val="20"/>
              </w:rPr>
              <w:t>NortSul</w:t>
            </w:r>
            <w:proofErr w:type="spellEnd"/>
            <w:r w:rsidRPr="00B8705B">
              <w:rPr>
                <w:rFonts w:ascii="Arial Narrow" w:hAnsi="Arial Narrow" w:cs="Times New Roman"/>
                <w:b/>
                <w:bCs/>
                <w:szCs w:val="20"/>
              </w:rPr>
              <w:t xml:space="preserve"> (fls. 35/36)</w:t>
            </w:r>
          </w:p>
        </w:tc>
        <w:tc>
          <w:tcPr>
            <w:tcW w:w="2694" w:type="dxa"/>
            <w:tcBorders>
              <w:top w:val="nil"/>
              <w:left w:val="nil"/>
              <w:bottom w:val="single" w:sz="4" w:space="0" w:color="auto"/>
              <w:right w:val="single" w:sz="4" w:space="0" w:color="auto"/>
            </w:tcBorders>
            <w:shd w:val="clear" w:color="000000" w:fill="FFF2CC"/>
            <w:noWrap/>
            <w:vAlign w:val="bottom"/>
            <w:hideMark/>
          </w:tcPr>
          <w:p w14:paraId="30DB5497" w14:textId="77777777" w:rsidR="00B8705B" w:rsidRPr="00B8705B" w:rsidRDefault="00B8705B" w:rsidP="00A209EF">
            <w:pPr>
              <w:rPr>
                <w:rFonts w:ascii="Arial Narrow" w:hAnsi="Arial Narrow" w:cs="Times New Roman"/>
                <w:b/>
                <w:bCs/>
                <w:szCs w:val="20"/>
              </w:rPr>
            </w:pPr>
            <w:r w:rsidRPr="00B8705B">
              <w:rPr>
                <w:rFonts w:ascii="Arial Narrow" w:hAnsi="Arial Narrow" w:cs="Times New Roman"/>
                <w:b/>
                <w:bCs/>
                <w:szCs w:val="20"/>
              </w:rPr>
              <w:t>Empresa Brasil Autos (fls. 37/43)</w:t>
            </w:r>
          </w:p>
        </w:tc>
        <w:tc>
          <w:tcPr>
            <w:tcW w:w="2126" w:type="dxa"/>
            <w:tcBorders>
              <w:top w:val="nil"/>
              <w:left w:val="nil"/>
              <w:bottom w:val="single" w:sz="4" w:space="0" w:color="auto"/>
              <w:right w:val="single" w:sz="12" w:space="0" w:color="auto"/>
            </w:tcBorders>
            <w:shd w:val="clear" w:color="000000" w:fill="FFF2CC"/>
            <w:noWrap/>
            <w:vAlign w:val="bottom"/>
            <w:hideMark/>
          </w:tcPr>
          <w:p w14:paraId="6948ED75" w14:textId="77777777" w:rsidR="00B8705B" w:rsidRPr="00B8705B" w:rsidRDefault="00B8705B" w:rsidP="00A209EF">
            <w:pPr>
              <w:rPr>
                <w:rFonts w:ascii="Arial Narrow" w:hAnsi="Arial Narrow" w:cs="Times New Roman"/>
                <w:b/>
                <w:bCs/>
                <w:szCs w:val="20"/>
              </w:rPr>
            </w:pPr>
            <w:r w:rsidRPr="00B8705B">
              <w:rPr>
                <w:rFonts w:ascii="Arial Narrow" w:hAnsi="Arial Narrow" w:cs="Times New Roman"/>
                <w:b/>
                <w:bCs/>
                <w:szCs w:val="20"/>
              </w:rPr>
              <w:t xml:space="preserve">Preço máximo aceitável </w:t>
            </w:r>
          </w:p>
        </w:tc>
      </w:tr>
      <w:tr w:rsidR="004A1778" w:rsidRPr="00B8705B" w14:paraId="183F9CAC"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0D27931F"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20</w:t>
            </w:r>
          </w:p>
        </w:tc>
        <w:tc>
          <w:tcPr>
            <w:tcW w:w="3086" w:type="dxa"/>
            <w:tcBorders>
              <w:top w:val="nil"/>
              <w:left w:val="nil"/>
              <w:bottom w:val="single" w:sz="4" w:space="0" w:color="auto"/>
              <w:right w:val="single" w:sz="4" w:space="0" w:color="auto"/>
            </w:tcBorders>
            <w:shd w:val="clear" w:color="auto" w:fill="auto"/>
            <w:vAlign w:val="center"/>
            <w:hideMark/>
          </w:tcPr>
          <w:p w14:paraId="4243CD99"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Rio de Janeiro/RJ X Belo Horizonte/MG</w:t>
            </w:r>
          </w:p>
        </w:tc>
        <w:tc>
          <w:tcPr>
            <w:tcW w:w="2268" w:type="dxa"/>
            <w:gridSpan w:val="2"/>
            <w:tcBorders>
              <w:top w:val="nil"/>
              <w:left w:val="nil"/>
              <w:bottom w:val="single" w:sz="4" w:space="0" w:color="auto"/>
              <w:right w:val="single" w:sz="4" w:space="0" w:color="auto"/>
            </w:tcBorders>
            <w:shd w:val="clear" w:color="auto" w:fill="auto"/>
            <w:vAlign w:val="center"/>
            <w:hideMark/>
          </w:tcPr>
          <w:p w14:paraId="3E334F68"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R$ 1.800,00</w:t>
            </w:r>
          </w:p>
        </w:tc>
        <w:tc>
          <w:tcPr>
            <w:tcW w:w="2551" w:type="dxa"/>
            <w:tcBorders>
              <w:top w:val="nil"/>
              <w:left w:val="nil"/>
              <w:bottom w:val="single" w:sz="4" w:space="0" w:color="auto"/>
              <w:right w:val="single" w:sz="4" w:space="0" w:color="auto"/>
            </w:tcBorders>
            <w:shd w:val="clear" w:color="auto" w:fill="auto"/>
            <w:vAlign w:val="center"/>
            <w:hideMark/>
          </w:tcPr>
          <w:p w14:paraId="517A270A"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R$ 2.360,00</w:t>
            </w:r>
          </w:p>
        </w:tc>
        <w:tc>
          <w:tcPr>
            <w:tcW w:w="2694" w:type="dxa"/>
            <w:tcBorders>
              <w:top w:val="nil"/>
              <w:left w:val="nil"/>
              <w:bottom w:val="single" w:sz="4" w:space="0" w:color="auto"/>
              <w:right w:val="single" w:sz="4" w:space="0" w:color="auto"/>
            </w:tcBorders>
            <w:shd w:val="clear" w:color="auto" w:fill="auto"/>
            <w:vAlign w:val="center"/>
            <w:hideMark/>
          </w:tcPr>
          <w:p w14:paraId="563897CD"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R$ 1.750,00</w:t>
            </w:r>
          </w:p>
        </w:tc>
        <w:tc>
          <w:tcPr>
            <w:tcW w:w="2126" w:type="dxa"/>
            <w:tcBorders>
              <w:top w:val="nil"/>
              <w:left w:val="nil"/>
              <w:bottom w:val="single" w:sz="4" w:space="0" w:color="auto"/>
              <w:right w:val="single" w:sz="4" w:space="0" w:color="auto"/>
            </w:tcBorders>
            <w:shd w:val="clear" w:color="auto" w:fill="auto"/>
            <w:vAlign w:val="center"/>
            <w:hideMark/>
          </w:tcPr>
          <w:p w14:paraId="54248643"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R$ 1.970,00</w:t>
            </w:r>
          </w:p>
        </w:tc>
      </w:tr>
      <w:tr w:rsidR="004A1778" w:rsidRPr="00B8705B" w14:paraId="651C584D" w14:textId="77777777" w:rsidTr="00B8705B">
        <w:trPr>
          <w:trHeight w:val="510"/>
        </w:trPr>
        <w:tc>
          <w:tcPr>
            <w:tcW w:w="600" w:type="dxa"/>
            <w:tcBorders>
              <w:top w:val="nil"/>
              <w:left w:val="single" w:sz="12" w:space="0" w:color="auto"/>
              <w:bottom w:val="single" w:sz="4" w:space="0" w:color="auto"/>
              <w:right w:val="single" w:sz="4" w:space="0" w:color="auto"/>
            </w:tcBorders>
            <w:shd w:val="clear" w:color="auto" w:fill="auto"/>
            <w:vAlign w:val="center"/>
            <w:hideMark/>
          </w:tcPr>
          <w:p w14:paraId="5B6A2E47"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21</w:t>
            </w:r>
          </w:p>
        </w:tc>
        <w:tc>
          <w:tcPr>
            <w:tcW w:w="3086" w:type="dxa"/>
            <w:tcBorders>
              <w:top w:val="nil"/>
              <w:left w:val="nil"/>
              <w:bottom w:val="single" w:sz="4" w:space="0" w:color="auto"/>
              <w:right w:val="single" w:sz="4" w:space="0" w:color="auto"/>
            </w:tcBorders>
            <w:shd w:val="clear" w:color="auto" w:fill="auto"/>
            <w:vAlign w:val="center"/>
            <w:hideMark/>
          </w:tcPr>
          <w:p w14:paraId="137E31B0"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Brasília/DF X Rio de Janeiro/RJ</w:t>
            </w:r>
          </w:p>
        </w:tc>
        <w:tc>
          <w:tcPr>
            <w:tcW w:w="2268" w:type="dxa"/>
            <w:gridSpan w:val="2"/>
            <w:tcBorders>
              <w:top w:val="nil"/>
              <w:left w:val="nil"/>
              <w:bottom w:val="single" w:sz="4" w:space="0" w:color="auto"/>
              <w:right w:val="single" w:sz="4" w:space="0" w:color="auto"/>
            </w:tcBorders>
            <w:shd w:val="clear" w:color="auto" w:fill="auto"/>
            <w:vAlign w:val="center"/>
            <w:hideMark/>
          </w:tcPr>
          <w:p w14:paraId="6B44E2E2"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R$ 1.300,00</w:t>
            </w:r>
          </w:p>
        </w:tc>
        <w:tc>
          <w:tcPr>
            <w:tcW w:w="2551" w:type="dxa"/>
            <w:tcBorders>
              <w:top w:val="nil"/>
              <w:left w:val="nil"/>
              <w:bottom w:val="single" w:sz="4" w:space="0" w:color="auto"/>
              <w:right w:val="single" w:sz="4" w:space="0" w:color="auto"/>
            </w:tcBorders>
            <w:shd w:val="clear" w:color="auto" w:fill="auto"/>
            <w:vAlign w:val="center"/>
            <w:hideMark/>
          </w:tcPr>
          <w:p w14:paraId="4CC0EFE9"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R$ 2.390,00</w:t>
            </w:r>
          </w:p>
        </w:tc>
        <w:tc>
          <w:tcPr>
            <w:tcW w:w="2694" w:type="dxa"/>
            <w:tcBorders>
              <w:top w:val="nil"/>
              <w:left w:val="nil"/>
              <w:bottom w:val="single" w:sz="4" w:space="0" w:color="auto"/>
              <w:right w:val="single" w:sz="4" w:space="0" w:color="auto"/>
            </w:tcBorders>
            <w:shd w:val="clear" w:color="auto" w:fill="auto"/>
            <w:vAlign w:val="center"/>
            <w:hideMark/>
          </w:tcPr>
          <w:p w14:paraId="20C0A892"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R$ 2.050,00</w:t>
            </w:r>
          </w:p>
        </w:tc>
        <w:tc>
          <w:tcPr>
            <w:tcW w:w="2126" w:type="dxa"/>
            <w:tcBorders>
              <w:top w:val="nil"/>
              <w:left w:val="nil"/>
              <w:bottom w:val="single" w:sz="4" w:space="0" w:color="auto"/>
              <w:right w:val="single" w:sz="4" w:space="0" w:color="auto"/>
            </w:tcBorders>
            <w:shd w:val="clear" w:color="auto" w:fill="auto"/>
            <w:vAlign w:val="center"/>
            <w:hideMark/>
          </w:tcPr>
          <w:p w14:paraId="1A0FA43C"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R$ 1.913,33</w:t>
            </w:r>
          </w:p>
        </w:tc>
      </w:tr>
      <w:tr w:rsidR="004A1778" w:rsidRPr="00B8705B" w14:paraId="313008B1" w14:textId="77777777" w:rsidTr="00B8705B">
        <w:trPr>
          <w:trHeight w:val="525"/>
        </w:trPr>
        <w:tc>
          <w:tcPr>
            <w:tcW w:w="600" w:type="dxa"/>
            <w:tcBorders>
              <w:top w:val="nil"/>
              <w:left w:val="single" w:sz="12" w:space="0" w:color="auto"/>
              <w:bottom w:val="single" w:sz="8" w:space="0" w:color="auto"/>
              <w:right w:val="single" w:sz="4" w:space="0" w:color="auto"/>
            </w:tcBorders>
            <w:shd w:val="clear" w:color="auto" w:fill="auto"/>
            <w:vAlign w:val="center"/>
            <w:hideMark/>
          </w:tcPr>
          <w:p w14:paraId="0B747F42"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22</w:t>
            </w:r>
          </w:p>
        </w:tc>
        <w:tc>
          <w:tcPr>
            <w:tcW w:w="3086" w:type="dxa"/>
            <w:tcBorders>
              <w:top w:val="nil"/>
              <w:left w:val="nil"/>
              <w:bottom w:val="single" w:sz="8" w:space="0" w:color="auto"/>
              <w:right w:val="single" w:sz="4" w:space="0" w:color="auto"/>
            </w:tcBorders>
            <w:shd w:val="clear" w:color="auto" w:fill="auto"/>
            <w:vAlign w:val="center"/>
            <w:hideMark/>
          </w:tcPr>
          <w:p w14:paraId="0F42AF11" w14:textId="77777777" w:rsidR="004A1778" w:rsidRPr="00B8705B" w:rsidRDefault="004A1778" w:rsidP="004A1778">
            <w:pPr>
              <w:jc w:val="center"/>
              <w:rPr>
                <w:rFonts w:ascii="Arial Narrow" w:hAnsi="Arial Narrow" w:cs="Times New Roman"/>
                <w:color w:val="000000"/>
                <w:szCs w:val="20"/>
              </w:rPr>
            </w:pPr>
            <w:r w:rsidRPr="00B8705B">
              <w:rPr>
                <w:rFonts w:ascii="Arial Narrow" w:hAnsi="Arial Narrow" w:cs="Times New Roman"/>
                <w:color w:val="000000"/>
                <w:szCs w:val="20"/>
              </w:rPr>
              <w:t>Rio de Janeiro/RJ X Brasília/DF</w:t>
            </w:r>
          </w:p>
        </w:tc>
        <w:tc>
          <w:tcPr>
            <w:tcW w:w="2268" w:type="dxa"/>
            <w:gridSpan w:val="2"/>
            <w:tcBorders>
              <w:top w:val="nil"/>
              <w:left w:val="nil"/>
              <w:bottom w:val="single" w:sz="8" w:space="0" w:color="auto"/>
              <w:right w:val="single" w:sz="4" w:space="0" w:color="auto"/>
            </w:tcBorders>
            <w:shd w:val="clear" w:color="auto" w:fill="auto"/>
            <w:vAlign w:val="center"/>
            <w:hideMark/>
          </w:tcPr>
          <w:p w14:paraId="0C42D979"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R$ 1.400,00</w:t>
            </w:r>
          </w:p>
        </w:tc>
        <w:tc>
          <w:tcPr>
            <w:tcW w:w="2551" w:type="dxa"/>
            <w:tcBorders>
              <w:top w:val="nil"/>
              <w:left w:val="nil"/>
              <w:bottom w:val="single" w:sz="8" w:space="0" w:color="auto"/>
              <w:right w:val="single" w:sz="4" w:space="0" w:color="auto"/>
            </w:tcBorders>
            <w:shd w:val="clear" w:color="auto" w:fill="auto"/>
            <w:vAlign w:val="center"/>
            <w:hideMark/>
          </w:tcPr>
          <w:p w14:paraId="7B9DB691"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R$ 2.800,00</w:t>
            </w:r>
          </w:p>
        </w:tc>
        <w:tc>
          <w:tcPr>
            <w:tcW w:w="2694" w:type="dxa"/>
            <w:tcBorders>
              <w:top w:val="nil"/>
              <w:left w:val="nil"/>
              <w:bottom w:val="single" w:sz="8" w:space="0" w:color="auto"/>
              <w:right w:val="single" w:sz="4" w:space="0" w:color="auto"/>
            </w:tcBorders>
            <w:shd w:val="clear" w:color="auto" w:fill="auto"/>
            <w:vAlign w:val="center"/>
            <w:hideMark/>
          </w:tcPr>
          <w:p w14:paraId="6C71E10B"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R$ 2.050,00</w:t>
            </w:r>
          </w:p>
        </w:tc>
        <w:tc>
          <w:tcPr>
            <w:tcW w:w="2126" w:type="dxa"/>
            <w:tcBorders>
              <w:top w:val="nil"/>
              <w:left w:val="nil"/>
              <w:bottom w:val="single" w:sz="4" w:space="0" w:color="auto"/>
              <w:right w:val="single" w:sz="4" w:space="0" w:color="auto"/>
            </w:tcBorders>
            <w:shd w:val="clear" w:color="auto" w:fill="auto"/>
            <w:vAlign w:val="center"/>
            <w:hideMark/>
          </w:tcPr>
          <w:p w14:paraId="67D35350" w14:textId="77777777" w:rsidR="004A1778" w:rsidRPr="00B8705B" w:rsidRDefault="004A1778" w:rsidP="004A1778">
            <w:pPr>
              <w:jc w:val="center"/>
              <w:rPr>
                <w:rFonts w:ascii="Arial Narrow" w:hAnsi="Arial Narrow" w:cs="Times New Roman"/>
                <w:color w:val="1F497D"/>
                <w:szCs w:val="20"/>
              </w:rPr>
            </w:pPr>
            <w:r w:rsidRPr="00B8705B">
              <w:rPr>
                <w:rFonts w:ascii="Arial Narrow" w:hAnsi="Arial Narrow" w:cs="Times New Roman"/>
                <w:color w:val="1F497D"/>
                <w:szCs w:val="20"/>
              </w:rPr>
              <w:t>R$ 2.083,33</w:t>
            </w:r>
          </w:p>
        </w:tc>
      </w:tr>
    </w:tbl>
    <w:p w14:paraId="398C3DAF" w14:textId="77777777" w:rsidR="004A1778" w:rsidRPr="00E871D3" w:rsidRDefault="004A1778" w:rsidP="007C001C">
      <w:pPr>
        <w:spacing w:after="240" w:line="360" w:lineRule="auto"/>
        <w:jc w:val="both"/>
        <w:rPr>
          <w:rFonts w:ascii="Arial Narrow" w:hAnsi="Arial Narrow" w:cs="Arial Narrow"/>
          <w:color w:val="FF0000"/>
          <w:sz w:val="22"/>
          <w:szCs w:val="22"/>
        </w:rPr>
      </w:pPr>
    </w:p>
    <w:p w14:paraId="005B6D8D" w14:textId="621798CA" w:rsidR="00A07E45" w:rsidRPr="005C6B2F" w:rsidRDefault="003F28F8" w:rsidP="004A1778">
      <w:pPr>
        <w:spacing w:after="240" w:line="360" w:lineRule="auto"/>
        <w:rPr>
          <w:rFonts w:ascii="Arial Narrow" w:hAnsi="Arial Narrow" w:cs="Arial"/>
          <w:b/>
          <w:sz w:val="24"/>
        </w:rPr>
      </w:pPr>
      <w:r>
        <w:rPr>
          <w:rFonts w:ascii="Arial Narrow" w:hAnsi="Arial Narrow" w:cs="Arial Narrow"/>
        </w:rPr>
        <w:br w:type="textWrapping" w:clear="all"/>
      </w:r>
    </w:p>
    <w:p w14:paraId="1FD2AADC" w14:textId="77777777" w:rsidR="004A1778" w:rsidRPr="002A28F9" w:rsidRDefault="004A1778" w:rsidP="004A1778">
      <w:pPr>
        <w:tabs>
          <w:tab w:val="left" w:pos="270"/>
          <w:tab w:val="left" w:pos="1418"/>
        </w:tabs>
        <w:spacing w:before="120"/>
        <w:ind w:hanging="1418"/>
        <w:jc w:val="right"/>
        <w:rPr>
          <w:rFonts w:ascii="Arial Narrow" w:hAnsi="Arial Narrow" w:cs="Arial"/>
          <w:bCs/>
          <w:sz w:val="24"/>
        </w:rPr>
      </w:pPr>
      <w:r>
        <w:rPr>
          <w:rFonts w:ascii="Arial Narrow" w:hAnsi="Arial Narrow" w:cs="Arial"/>
          <w:bCs/>
          <w:sz w:val="24"/>
        </w:rPr>
        <w:t>Brasília/DF</w:t>
      </w:r>
      <w:r w:rsidRPr="002A28F9">
        <w:rPr>
          <w:rFonts w:ascii="Arial Narrow" w:hAnsi="Arial Narrow" w:cs="Arial"/>
          <w:bCs/>
          <w:sz w:val="24"/>
        </w:rPr>
        <w:t xml:space="preserve">, </w:t>
      </w:r>
      <w:r>
        <w:rPr>
          <w:rFonts w:ascii="Arial Narrow" w:hAnsi="Arial Narrow" w:cs="Arial"/>
          <w:bCs/>
          <w:sz w:val="24"/>
        </w:rPr>
        <w:t>02 de março</w:t>
      </w:r>
      <w:r w:rsidRPr="002A28F9">
        <w:rPr>
          <w:rFonts w:ascii="Arial Narrow" w:hAnsi="Arial Narrow" w:cs="Arial"/>
          <w:bCs/>
          <w:sz w:val="24"/>
        </w:rPr>
        <w:t xml:space="preserve"> de 2016.</w:t>
      </w:r>
    </w:p>
    <w:p w14:paraId="6FF1733D" w14:textId="77777777" w:rsidR="004A1778" w:rsidRPr="002A28F9" w:rsidRDefault="004A1778" w:rsidP="004A1778">
      <w:pPr>
        <w:tabs>
          <w:tab w:val="left" w:pos="270"/>
          <w:tab w:val="left" w:pos="1418"/>
        </w:tabs>
        <w:spacing w:before="120"/>
        <w:ind w:hanging="1418"/>
        <w:jc w:val="right"/>
        <w:rPr>
          <w:rFonts w:ascii="Arial Narrow" w:hAnsi="Arial Narrow" w:cs="Arial"/>
          <w:bCs/>
          <w:sz w:val="24"/>
        </w:rPr>
      </w:pPr>
    </w:p>
    <w:p w14:paraId="1CDEE9A4" w14:textId="77777777" w:rsidR="004A1778" w:rsidRPr="005C6B2F" w:rsidRDefault="004A1778" w:rsidP="004A1778">
      <w:pPr>
        <w:pBdr>
          <w:bottom w:val="single" w:sz="4" w:space="1" w:color="auto"/>
        </w:pBdr>
        <w:ind w:left="2268" w:right="2268"/>
        <w:jc w:val="center"/>
        <w:rPr>
          <w:rFonts w:ascii="Arial Narrow" w:hAnsi="Arial Narrow" w:cs="Arial"/>
          <w:b/>
          <w:sz w:val="24"/>
        </w:rPr>
      </w:pPr>
    </w:p>
    <w:p w14:paraId="2EB6036F" w14:textId="77777777" w:rsidR="004A1778" w:rsidRPr="005C6B2F" w:rsidRDefault="004A1778" w:rsidP="004A1778">
      <w:pPr>
        <w:jc w:val="center"/>
        <w:rPr>
          <w:rFonts w:ascii="Arial Narrow" w:hAnsi="Arial Narrow" w:cs="Arial"/>
          <w:b/>
          <w:sz w:val="24"/>
        </w:rPr>
      </w:pPr>
      <w:r w:rsidRPr="005C6B2F">
        <w:rPr>
          <w:rFonts w:ascii="Arial Narrow" w:hAnsi="Arial Narrow" w:cs="Arial"/>
          <w:b/>
          <w:sz w:val="24"/>
        </w:rPr>
        <w:t xml:space="preserve">Rita de Cássia Gomes Amorim </w:t>
      </w:r>
    </w:p>
    <w:p w14:paraId="17AE7E69" w14:textId="77777777" w:rsidR="004A1778" w:rsidRPr="005C6B2F" w:rsidRDefault="004A1778" w:rsidP="004A1778">
      <w:pPr>
        <w:jc w:val="center"/>
        <w:rPr>
          <w:rFonts w:ascii="Arial Narrow" w:hAnsi="Arial Narrow" w:cs="Arial"/>
          <w:sz w:val="24"/>
        </w:rPr>
      </w:pPr>
      <w:r w:rsidRPr="005C6B2F">
        <w:rPr>
          <w:rFonts w:ascii="Arial Narrow" w:hAnsi="Arial Narrow" w:cs="Arial"/>
          <w:sz w:val="24"/>
        </w:rPr>
        <w:t>Agente de Polícia Federal</w:t>
      </w:r>
    </w:p>
    <w:p w14:paraId="1C3447C1" w14:textId="77777777" w:rsidR="004A1778" w:rsidRPr="005C6B2F" w:rsidRDefault="004A1778" w:rsidP="004A1778">
      <w:pPr>
        <w:jc w:val="center"/>
        <w:rPr>
          <w:rFonts w:ascii="Arial Narrow" w:hAnsi="Arial Narrow" w:cs="Arial"/>
          <w:sz w:val="24"/>
        </w:rPr>
      </w:pPr>
      <w:r w:rsidRPr="005C6B2F">
        <w:rPr>
          <w:rFonts w:ascii="Arial Narrow" w:hAnsi="Arial Narrow" w:cs="Arial"/>
          <w:sz w:val="24"/>
        </w:rPr>
        <w:t>DSDE/DIREX/DPF</w:t>
      </w:r>
    </w:p>
    <w:p w14:paraId="1CB18724" w14:textId="77777777" w:rsidR="004A1778" w:rsidRPr="005C6B2F" w:rsidRDefault="004A1778" w:rsidP="004A1778">
      <w:pPr>
        <w:jc w:val="center"/>
        <w:rPr>
          <w:rFonts w:ascii="Arial Narrow" w:hAnsi="Arial Narrow" w:cs="Arial"/>
          <w:sz w:val="24"/>
        </w:rPr>
      </w:pPr>
    </w:p>
    <w:p w14:paraId="40AB229B" w14:textId="77777777" w:rsidR="00A07E45" w:rsidRDefault="00A07E45" w:rsidP="007C001C">
      <w:pPr>
        <w:spacing w:after="240" w:line="360" w:lineRule="auto"/>
        <w:jc w:val="right"/>
        <w:rPr>
          <w:rFonts w:ascii="Arial Narrow" w:hAnsi="Arial Narrow" w:cs="Arial"/>
          <w:bCs/>
        </w:rPr>
      </w:pPr>
    </w:p>
    <w:sectPr w:rsidR="00A07E45" w:rsidSect="00511429">
      <w:headerReference w:type="default" r:id="rId10"/>
      <w:footerReference w:type="default" r:id="rId11"/>
      <w:pgSz w:w="16840" w:h="11907" w:orient="landscape" w:code="9"/>
      <w:pgMar w:top="1134" w:right="902" w:bottom="1134" w:left="1418" w:header="720" w:footer="362"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73054" w14:textId="77777777" w:rsidR="00A209EF" w:rsidRDefault="00A209EF">
      <w:r>
        <w:separator/>
      </w:r>
    </w:p>
  </w:endnote>
  <w:endnote w:type="continuationSeparator" w:id="0">
    <w:p w14:paraId="1D273055" w14:textId="77777777" w:rsidR="00A209EF" w:rsidRDefault="00A20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6786661"/>
      <w:docPartObj>
        <w:docPartGallery w:val="Page Numbers (Bottom of Page)"/>
        <w:docPartUnique/>
      </w:docPartObj>
    </w:sdtPr>
    <w:sdtContent>
      <w:p w14:paraId="6051B644" w14:textId="77777777" w:rsidR="00A209EF" w:rsidRPr="005D4B3A" w:rsidRDefault="00A209EF" w:rsidP="00BE01AF">
        <w:pPr>
          <w:pStyle w:val="Rodap"/>
          <w:rPr>
            <w:rFonts w:ascii="Times New Roman" w:hAnsi="Times New Roman" w:cs="Times New Roman"/>
          </w:rPr>
        </w:pPr>
        <w:r w:rsidRPr="005D4B3A">
          <w:rPr>
            <w:rFonts w:ascii="Times New Roman" w:hAnsi="Times New Roman" w:cs="Times New Roman"/>
          </w:rPr>
          <w:t>____________________________________________________________________</w:t>
        </w:r>
      </w:p>
      <w:p w14:paraId="39CA41B8" w14:textId="77777777" w:rsidR="00A209EF" w:rsidRPr="00025B38" w:rsidRDefault="00A209EF" w:rsidP="00BE01AF">
        <w:pPr>
          <w:pStyle w:val="Rodap"/>
          <w:rPr>
            <w:sz w:val="12"/>
            <w:szCs w:val="12"/>
          </w:rPr>
        </w:pPr>
        <w:r w:rsidRPr="00025B38">
          <w:rPr>
            <w:sz w:val="12"/>
            <w:szCs w:val="12"/>
          </w:rPr>
          <w:t>Comissão Permanente de Atualização de Editais da Consultoria-Geral da União</w:t>
        </w:r>
      </w:p>
      <w:p w14:paraId="1F4802B7" w14:textId="77777777" w:rsidR="00A209EF" w:rsidRDefault="00A209EF" w:rsidP="00BE01AF">
        <w:pPr>
          <w:pStyle w:val="Rodap"/>
          <w:rPr>
            <w:sz w:val="12"/>
            <w:szCs w:val="12"/>
          </w:rPr>
        </w:pPr>
        <w:r>
          <w:rPr>
            <w:sz w:val="12"/>
            <w:szCs w:val="12"/>
          </w:rPr>
          <w:t>Termo de Referência - M</w:t>
        </w:r>
        <w:r w:rsidRPr="00025B38">
          <w:rPr>
            <w:sz w:val="12"/>
            <w:szCs w:val="12"/>
          </w:rPr>
          <w:t>odelo para Pregão Eletrônico</w:t>
        </w:r>
        <w:r>
          <w:rPr>
            <w:sz w:val="12"/>
            <w:szCs w:val="12"/>
          </w:rPr>
          <w:t xml:space="preserve"> SRP</w:t>
        </w:r>
        <w:r w:rsidRPr="00025B38">
          <w:rPr>
            <w:sz w:val="12"/>
            <w:szCs w:val="12"/>
          </w:rPr>
          <w:t xml:space="preserve">: Serviços </w:t>
        </w:r>
        <w:r>
          <w:rPr>
            <w:sz w:val="12"/>
            <w:szCs w:val="12"/>
          </w:rPr>
          <w:t>não contínuos</w:t>
        </w:r>
      </w:p>
      <w:p w14:paraId="289CFC46" w14:textId="4A29E353" w:rsidR="00A209EF" w:rsidRDefault="00A209EF" w:rsidP="00BE01AF">
        <w:pPr>
          <w:pStyle w:val="Rodap"/>
          <w:tabs>
            <w:tab w:val="clear" w:pos="4252"/>
            <w:tab w:val="clear" w:pos="8504"/>
            <w:tab w:val="left" w:pos="3405"/>
          </w:tabs>
        </w:pPr>
        <w:r>
          <w:rPr>
            <w:sz w:val="12"/>
            <w:szCs w:val="12"/>
          </w:rPr>
          <w:t>Atualização: Janeiro/2016</w:t>
        </w:r>
        <w:r>
          <w:rPr>
            <w:sz w:val="12"/>
            <w:szCs w:val="12"/>
          </w:rPr>
          <w:tab/>
        </w:r>
      </w:p>
      <w:p w14:paraId="65739039" w14:textId="0DB5B18C" w:rsidR="00A209EF" w:rsidRDefault="00A209EF" w:rsidP="005E607D">
        <w:pPr>
          <w:pStyle w:val="Rodap"/>
          <w:jc w:val="center"/>
        </w:pPr>
        <w:r>
          <w:fldChar w:fldCharType="begin"/>
        </w:r>
        <w:r>
          <w:instrText>PAGE   \* MERGEFORMAT</w:instrText>
        </w:r>
        <w:r>
          <w:fldChar w:fldCharType="separate"/>
        </w:r>
        <w:r w:rsidR="00342A20">
          <w:rPr>
            <w:noProof/>
          </w:rPr>
          <w:t>22</w:t>
        </w:r>
        <w:r>
          <w:fldChar w:fldCharType="end"/>
        </w:r>
      </w:p>
    </w:sdtContent>
  </w:sdt>
  <w:p w14:paraId="1D70D78A" w14:textId="77777777" w:rsidR="00A209EF" w:rsidRDefault="00A209EF" w:rsidP="0012736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204821"/>
      <w:docPartObj>
        <w:docPartGallery w:val="Page Numbers (Bottom of Page)"/>
        <w:docPartUnique/>
      </w:docPartObj>
    </w:sdtPr>
    <w:sdtContent>
      <w:p w14:paraId="484B4513" w14:textId="77777777" w:rsidR="00A209EF" w:rsidRPr="005D4B3A" w:rsidRDefault="00A209EF" w:rsidP="008F0571">
        <w:pPr>
          <w:pStyle w:val="Rodap"/>
          <w:rPr>
            <w:rFonts w:ascii="Times New Roman" w:hAnsi="Times New Roman" w:cs="Times New Roman"/>
          </w:rPr>
        </w:pPr>
        <w:r w:rsidRPr="005D4B3A">
          <w:rPr>
            <w:rFonts w:ascii="Times New Roman" w:hAnsi="Times New Roman" w:cs="Times New Roman"/>
          </w:rPr>
          <w:t>____________________________________________________________________</w:t>
        </w:r>
      </w:p>
      <w:p w14:paraId="0AA5C372" w14:textId="77777777" w:rsidR="00A209EF" w:rsidRPr="00025B38" w:rsidRDefault="00A209EF" w:rsidP="008F0571">
        <w:pPr>
          <w:pStyle w:val="Rodap"/>
          <w:rPr>
            <w:sz w:val="12"/>
            <w:szCs w:val="12"/>
          </w:rPr>
        </w:pPr>
        <w:r w:rsidRPr="00025B38">
          <w:rPr>
            <w:sz w:val="12"/>
            <w:szCs w:val="12"/>
          </w:rPr>
          <w:t>Comissão Permanente de Atualização de Editais da Consultoria-Geral da União</w:t>
        </w:r>
      </w:p>
      <w:p w14:paraId="1447A237" w14:textId="77777777" w:rsidR="00A209EF" w:rsidRDefault="00A209EF" w:rsidP="008F0571">
        <w:pPr>
          <w:pStyle w:val="Rodap"/>
          <w:rPr>
            <w:sz w:val="12"/>
            <w:szCs w:val="12"/>
          </w:rPr>
        </w:pPr>
        <w:r>
          <w:rPr>
            <w:sz w:val="12"/>
            <w:szCs w:val="12"/>
          </w:rPr>
          <w:t>Termo de Referência - M</w:t>
        </w:r>
        <w:r w:rsidRPr="00025B38">
          <w:rPr>
            <w:sz w:val="12"/>
            <w:szCs w:val="12"/>
          </w:rPr>
          <w:t>odelo para Pregão Eletrônico</w:t>
        </w:r>
        <w:r>
          <w:rPr>
            <w:sz w:val="12"/>
            <w:szCs w:val="12"/>
          </w:rPr>
          <w:t xml:space="preserve"> SRP</w:t>
        </w:r>
        <w:r w:rsidRPr="00025B38">
          <w:rPr>
            <w:sz w:val="12"/>
            <w:szCs w:val="12"/>
          </w:rPr>
          <w:t xml:space="preserve">: Serviços </w:t>
        </w:r>
        <w:r>
          <w:rPr>
            <w:sz w:val="12"/>
            <w:szCs w:val="12"/>
          </w:rPr>
          <w:t>não contínuos</w:t>
        </w:r>
      </w:p>
      <w:p w14:paraId="1BFB38F8" w14:textId="091D28B1" w:rsidR="00A209EF" w:rsidRDefault="00A209EF" w:rsidP="008F0571">
        <w:pPr>
          <w:pStyle w:val="Rodap"/>
        </w:pPr>
        <w:r>
          <w:rPr>
            <w:sz w:val="12"/>
            <w:szCs w:val="12"/>
          </w:rPr>
          <w:t xml:space="preserve">Atualização: Janeiro/2016    </w:t>
        </w:r>
        <w:r>
          <w:fldChar w:fldCharType="begin"/>
        </w:r>
        <w:r>
          <w:instrText>PAGE   \* MERGEFORMAT</w:instrText>
        </w:r>
        <w:r>
          <w:fldChar w:fldCharType="separate"/>
        </w:r>
        <w:r w:rsidR="00342A20">
          <w:rPr>
            <w:noProof/>
          </w:rPr>
          <w:t>25</w:t>
        </w:r>
        <w:r>
          <w:fldChar w:fldCharType="end"/>
        </w:r>
      </w:p>
    </w:sdtContent>
  </w:sdt>
  <w:p w14:paraId="1162DCEE" w14:textId="77777777" w:rsidR="00A209EF" w:rsidRDefault="00A209EF" w:rsidP="0012736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73052" w14:textId="77777777" w:rsidR="00A209EF" w:rsidRDefault="00A209EF">
      <w:r>
        <w:separator/>
      </w:r>
    </w:p>
  </w:footnote>
  <w:footnote w:type="continuationSeparator" w:id="0">
    <w:p w14:paraId="1D273053" w14:textId="77777777" w:rsidR="00A209EF" w:rsidRDefault="00A209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0C2B6" w14:textId="73949FE5" w:rsidR="00A209EF" w:rsidRDefault="00A209EF" w:rsidP="0088740A">
    <w:pPr>
      <w:tabs>
        <w:tab w:val="left" w:pos="3225"/>
        <w:tab w:val="center" w:pos="4819"/>
      </w:tabs>
      <w:autoSpaceDE w:val="0"/>
      <w:autoSpaceDN w:val="0"/>
      <w:adjustRightInd w:val="0"/>
      <w:rPr>
        <w:b/>
        <w:bCs/>
      </w:rPr>
    </w:pPr>
    <w:r>
      <w:rPr>
        <w:b/>
        <w:bCs/>
      </w:rPr>
      <w:tab/>
    </w:r>
    <w:r>
      <w:rPr>
        <w:b/>
        <w:bCs/>
      </w:rPr>
      <w:tab/>
    </w:r>
    <w:r w:rsidRPr="008A5D78">
      <w:rPr>
        <w:rFonts w:ascii="Arial Narrow" w:hAnsi="Arial Narrow"/>
        <w:b/>
        <w:noProof/>
      </w:rPr>
      <w:drawing>
        <wp:inline distT="0" distB="0" distL="0" distR="0" wp14:anchorId="10E4EA52" wp14:editId="38FDF7EC">
          <wp:extent cx="657225" cy="714375"/>
          <wp:effectExtent l="0" t="0" r="9525" b="9525"/>
          <wp:docPr id="2" name="Imagem 2"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714375"/>
                  </a:xfrm>
                  <a:prstGeom prst="rect">
                    <a:avLst/>
                  </a:prstGeom>
                  <a:solidFill>
                    <a:srgbClr val="000000"/>
                  </a:solidFill>
                  <a:ln>
                    <a:noFill/>
                  </a:ln>
                </pic:spPr>
              </pic:pic>
            </a:graphicData>
          </a:graphic>
        </wp:inline>
      </w:drawing>
    </w:r>
  </w:p>
  <w:p w14:paraId="3A3AC185" w14:textId="77777777" w:rsidR="00A209EF" w:rsidRPr="001E4EDF" w:rsidRDefault="00A209EF" w:rsidP="00F12F2E">
    <w:pPr>
      <w:autoSpaceDE w:val="0"/>
      <w:autoSpaceDN w:val="0"/>
      <w:adjustRightInd w:val="0"/>
      <w:jc w:val="center"/>
      <w:rPr>
        <w:rFonts w:cs="Arial"/>
        <w:b/>
        <w:bCs/>
        <w:sz w:val="22"/>
        <w:szCs w:val="22"/>
      </w:rPr>
    </w:pPr>
    <w:r w:rsidRPr="001E4EDF">
      <w:rPr>
        <w:rFonts w:cs="Arial"/>
        <w:b/>
        <w:bCs/>
        <w:sz w:val="22"/>
        <w:szCs w:val="22"/>
      </w:rPr>
      <w:t>SERVIÇO PÚBLICO FEDERAL</w:t>
    </w:r>
  </w:p>
  <w:p w14:paraId="7B1ED963" w14:textId="0C38DBDF" w:rsidR="00A209EF" w:rsidRPr="001E4EDF" w:rsidRDefault="00A209EF" w:rsidP="00F12F2E">
    <w:pPr>
      <w:autoSpaceDE w:val="0"/>
      <w:autoSpaceDN w:val="0"/>
      <w:adjustRightInd w:val="0"/>
      <w:jc w:val="center"/>
      <w:rPr>
        <w:rFonts w:cs="Arial"/>
        <w:b/>
        <w:bCs/>
        <w:sz w:val="22"/>
        <w:szCs w:val="22"/>
      </w:rPr>
    </w:pPr>
    <w:r w:rsidRPr="001E4EDF">
      <w:rPr>
        <w:rFonts w:cs="Arial"/>
        <w:b/>
        <w:bCs/>
        <w:sz w:val="22"/>
        <w:szCs w:val="22"/>
      </w:rPr>
      <w:t>MJ - POLÍCIA FEDERAL</w:t>
    </w:r>
  </w:p>
  <w:p w14:paraId="30C9815B" w14:textId="77777777" w:rsidR="00A209EF" w:rsidRDefault="00A209EF" w:rsidP="00F12F2E">
    <w:pPr>
      <w:autoSpaceDE w:val="0"/>
      <w:autoSpaceDN w:val="0"/>
      <w:adjustRightInd w:val="0"/>
      <w:jc w:val="center"/>
      <w:rPr>
        <w:rFonts w:cs="Arial"/>
        <w:b/>
        <w:bCs/>
        <w:sz w:val="22"/>
        <w:szCs w:val="22"/>
      </w:rPr>
    </w:pPr>
    <w:r>
      <w:rPr>
        <w:rFonts w:cs="Arial"/>
        <w:b/>
        <w:bCs/>
        <w:sz w:val="22"/>
        <w:szCs w:val="22"/>
      </w:rPr>
      <w:t>DIRETORIA EXECUTIVA</w:t>
    </w:r>
  </w:p>
  <w:p w14:paraId="7528573A" w14:textId="77777777" w:rsidR="00A209EF" w:rsidRDefault="00A209EF" w:rsidP="00F12F2E">
    <w:pPr>
      <w:autoSpaceDE w:val="0"/>
      <w:autoSpaceDN w:val="0"/>
      <w:adjustRightInd w:val="0"/>
      <w:jc w:val="center"/>
      <w:rPr>
        <w:rFonts w:cs="Arial"/>
        <w:b/>
        <w:bCs/>
        <w:sz w:val="22"/>
        <w:szCs w:val="22"/>
      </w:rPr>
    </w:pPr>
    <w:r>
      <w:rPr>
        <w:rFonts w:cs="Arial"/>
        <w:b/>
        <w:bCs/>
        <w:sz w:val="22"/>
        <w:szCs w:val="22"/>
      </w:rPr>
      <w:t xml:space="preserve">DIVISÃO DE SEGURANÇA DE DIGNITÁRIOS E DEPOENTE ESPECIAL </w:t>
    </w:r>
  </w:p>
  <w:p w14:paraId="6962D14F" w14:textId="77777777" w:rsidR="00A209EF" w:rsidRDefault="00A209EF">
    <w:pPr>
      <w:pStyle w:val="Cabealho"/>
    </w:pPr>
  </w:p>
  <w:p w14:paraId="0F04C2EE" w14:textId="77777777" w:rsidR="00A209EF" w:rsidRDefault="00A209EF">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81142" w14:textId="7EE4FEDE" w:rsidR="00A209EF" w:rsidRDefault="00A209EF" w:rsidP="00E07859">
    <w:pPr>
      <w:autoSpaceDE w:val="0"/>
      <w:autoSpaceDN w:val="0"/>
      <w:adjustRightInd w:val="0"/>
      <w:jc w:val="center"/>
      <w:rPr>
        <w:b/>
        <w:bCs/>
      </w:rPr>
    </w:pPr>
    <w:r w:rsidRPr="008A5D78">
      <w:rPr>
        <w:rFonts w:ascii="Arial Narrow" w:hAnsi="Arial Narrow"/>
        <w:b/>
        <w:noProof/>
      </w:rPr>
      <w:drawing>
        <wp:inline distT="0" distB="0" distL="0" distR="0" wp14:anchorId="3D3E857F" wp14:editId="22943C32">
          <wp:extent cx="657225" cy="714375"/>
          <wp:effectExtent l="0" t="0" r="9525" b="9525"/>
          <wp:docPr id="3" name="Imagem 3"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714375"/>
                  </a:xfrm>
                  <a:prstGeom prst="rect">
                    <a:avLst/>
                  </a:prstGeom>
                  <a:solidFill>
                    <a:srgbClr val="000000"/>
                  </a:solidFill>
                  <a:ln>
                    <a:noFill/>
                  </a:ln>
                </pic:spPr>
              </pic:pic>
            </a:graphicData>
          </a:graphic>
        </wp:inline>
      </w:drawing>
    </w:r>
  </w:p>
  <w:p w14:paraId="1465DC5F" w14:textId="77777777" w:rsidR="00A209EF" w:rsidRPr="001E4EDF" w:rsidRDefault="00A209EF" w:rsidP="00F12F2E">
    <w:pPr>
      <w:autoSpaceDE w:val="0"/>
      <w:autoSpaceDN w:val="0"/>
      <w:adjustRightInd w:val="0"/>
      <w:jc w:val="center"/>
      <w:rPr>
        <w:rFonts w:cs="Arial"/>
        <w:b/>
        <w:bCs/>
        <w:sz w:val="22"/>
        <w:szCs w:val="22"/>
      </w:rPr>
    </w:pPr>
    <w:r w:rsidRPr="001E4EDF">
      <w:rPr>
        <w:rFonts w:cs="Arial"/>
        <w:b/>
        <w:bCs/>
        <w:sz w:val="22"/>
        <w:szCs w:val="22"/>
      </w:rPr>
      <w:t>SERVIÇO PÚBLICO FEDERAL</w:t>
    </w:r>
  </w:p>
  <w:p w14:paraId="22C3E2E2" w14:textId="77777777" w:rsidR="00A209EF" w:rsidRPr="001E4EDF" w:rsidRDefault="00A209EF" w:rsidP="00F12F2E">
    <w:pPr>
      <w:autoSpaceDE w:val="0"/>
      <w:autoSpaceDN w:val="0"/>
      <w:adjustRightInd w:val="0"/>
      <w:jc w:val="center"/>
      <w:rPr>
        <w:rFonts w:cs="Arial"/>
        <w:b/>
        <w:bCs/>
        <w:sz w:val="22"/>
        <w:szCs w:val="22"/>
      </w:rPr>
    </w:pPr>
    <w:r w:rsidRPr="001E4EDF">
      <w:rPr>
        <w:rFonts w:cs="Arial"/>
        <w:b/>
        <w:bCs/>
        <w:sz w:val="22"/>
        <w:szCs w:val="22"/>
      </w:rPr>
      <w:t>MJ - DEPARTAMENTO DE POLÍCIA FEDERAL</w:t>
    </w:r>
  </w:p>
  <w:p w14:paraId="4FE3BEAF" w14:textId="77777777" w:rsidR="00A209EF" w:rsidRDefault="00A209EF" w:rsidP="00F12F2E">
    <w:pPr>
      <w:autoSpaceDE w:val="0"/>
      <w:autoSpaceDN w:val="0"/>
      <w:adjustRightInd w:val="0"/>
      <w:jc w:val="center"/>
      <w:rPr>
        <w:rFonts w:cs="Arial"/>
        <w:b/>
        <w:bCs/>
        <w:sz w:val="22"/>
        <w:szCs w:val="22"/>
      </w:rPr>
    </w:pPr>
    <w:r>
      <w:rPr>
        <w:rFonts w:cs="Arial"/>
        <w:b/>
        <w:bCs/>
        <w:sz w:val="22"/>
        <w:szCs w:val="22"/>
      </w:rPr>
      <w:t>SUPERINTENDÊNCIA REGIONAL DO ESTADO DO RIO DE JANEIRO</w:t>
    </w:r>
  </w:p>
  <w:p w14:paraId="6F171D75" w14:textId="77777777" w:rsidR="00A209EF" w:rsidRDefault="00A209EF" w:rsidP="00F12F2E">
    <w:pPr>
      <w:autoSpaceDE w:val="0"/>
      <w:autoSpaceDN w:val="0"/>
      <w:adjustRightInd w:val="0"/>
      <w:jc w:val="center"/>
      <w:rPr>
        <w:rFonts w:cs="Arial"/>
        <w:b/>
        <w:bCs/>
        <w:sz w:val="22"/>
        <w:szCs w:val="22"/>
      </w:rPr>
    </w:pPr>
    <w:r>
      <w:rPr>
        <w:rFonts w:cs="Arial"/>
        <w:b/>
        <w:bCs/>
        <w:sz w:val="22"/>
        <w:szCs w:val="22"/>
      </w:rPr>
      <w:t xml:space="preserve">NÚCLEO DE SEGURANÇA DE DIGNITÁRIOS </w:t>
    </w:r>
  </w:p>
  <w:p w14:paraId="64D20232" w14:textId="77777777" w:rsidR="00A209EF" w:rsidRPr="001E4EDF" w:rsidRDefault="00A209EF" w:rsidP="00F12F2E">
    <w:pPr>
      <w:autoSpaceDE w:val="0"/>
      <w:autoSpaceDN w:val="0"/>
      <w:adjustRightInd w:val="0"/>
      <w:jc w:val="center"/>
      <w:rPr>
        <w:rFonts w:cs="Arial"/>
        <w:b/>
        <w:bCs/>
        <w:sz w:val="22"/>
        <w:szCs w:val="22"/>
      </w:rPr>
    </w:pPr>
    <w:r w:rsidRPr="007E5DB9">
      <w:rPr>
        <w:rFonts w:cs="Arial"/>
        <w:b/>
        <w:bCs/>
        <w:sz w:val="22"/>
        <w:szCs w:val="22"/>
      </w:rPr>
      <w:t>COORDENAÇÃO OPERACIONAL DE SEGURANÇA DE DIGNITÁRIOS</w:t>
    </w:r>
    <w:r>
      <w:rPr>
        <w:rFonts w:cs="Arial"/>
        <w:b/>
        <w:bCs/>
        <w:sz w:val="22"/>
        <w:szCs w:val="22"/>
      </w:rPr>
      <w:t xml:space="preserve"> </w:t>
    </w:r>
  </w:p>
  <w:p w14:paraId="7CC7A8C1" w14:textId="0243D23C" w:rsidR="00A209EF" w:rsidRDefault="00A209EF">
    <w:pPr>
      <w:pStyle w:val="Cabealho"/>
    </w:pPr>
  </w:p>
  <w:p w14:paraId="40BDE730" w14:textId="77777777" w:rsidR="00A209EF" w:rsidRDefault="00A209E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9635EC"/>
    <w:multiLevelType w:val="multilevel"/>
    <w:tmpl w:val="DAD0E316"/>
    <w:lvl w:ilvl="0">
      <w:start w:val="2"/>
      <w:numFmt w:val="decimal"/>
      <w:lvlText w:val="%1"/>
      <w:lvlJc w:val="left"/>
      <w:pPr>
        <w:ind w:left="360" w:hanging="360"/>
      </w:pPr>
      <w:rPr>
        <w:rFonts w:cs="Tahoma" w:hint="default"/>
      </w:rPr>
    </w:lvl>
    <w:lvl w:ilvl="1">
      <w:start w:val="3"/>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440" w:hanging="144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15:restartNumberingAfterBreak="0">
    <w:nsid w:val="1D5C100D"/>
    <w:multiLevelType w:val="multilevel"/>
    <w:tmpl w:val="0DE8EF1A"/>
    <w:lvl w:ilvl="0">
      <w:start w:val="1"/>
      <w:numFmt w:val="decimal"/>
      <w:pStyle w:val="Nivel1"/>
      <w:lvlText w:val="%1."/>
      <w:lvlJc w:val="left"/>
      <w:pPr>
        <w:ind w:left="360" w:hanging="360"/>
      </w:pPr>
    </w:lvl>
    <w:lvl w:ilvl="1">
      <w:start w:val="1"/>
      <w:numFmt w:val="decimal"/>
      <w:lvlText w:val="%1.%2."/>
      <w:lvlJc w:val="left"/>
      <w:pPr>
        <w:ind w:left="2417"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4C1E2B"/>
    <w:multiLevelType w:val="multilevel"/>
    <w:tmpl w:val="FC26EC28"/>
    <w:lvl w:ilvl="0">
      <w:start w:val="4"/>
      <w:numFmt w:val="decimal"/>
      <w:lvlText w:val="%1"/>
      <w:lvlJc w:val="left"/>
      <w:pPr>
        <w:ind w:left="360" w:hanging="360"/>
      </w:pPr>
      <w:rPr>
        <w:rFonts w:ascii="Arial" w:hAnsi="Arial" w:hint="default"/>
        <w:sz w:val="20"/>
      </w:rPr>
    </w:lvl>
    <w:lvl w:ilvl="1">
      <w:start w:val="1"/>
      <w:numFmt w:val="decimal"/>
      <w:lvlText w:val="%1.%2"/>
      <w:lvlJc w:val="left"/>
      <w:pPr>
        <w:ind w:left="360" w:hanging="360"/>
      </w:pPr>
      <w:rPr>
        <w:rFonts w:ascii="Arial" w:hAnsi="Arial" w:hint="default"/>
        <w:sz w:val="20"/>
      </w:rPr>
    </w:lvl>
    <w:lvl w:ilvl="2">
      <w:start w:val="1"/>
      <w:numFmt w:val="decimal"/>
      <w:lvlText w:val="%1.%2.%3"/>
      <w:lvlJc w:val="left"/>
      <w:pPr>
        <w:ind w:left="720" w:hanging="720"/>
      </w:pPr>
      <w:rPr>
        <w:rFonts w:ascii="Arial" w:hAnsi="Arial" w:hint="default"/>
        <w:sz w:val="20"/>
      </w:rPr>
    </w:lvl>
    <w:lvl w:ilvl="3">
      <w:start w:val="1"/>
      <w:numFmt w:val="decimal"/>
      <w:lvlText w:val="%1.%2.%3.%4"/>
      <w:lvlJc w:val="left"/>
      <w:pPr>
        <w:ind w:left="720" w:hanging="720"/>
      </w:pPr>
      <w:rPr>
        <w:rFonts w:ascii="Arial" w:hAnsi="Arial" w:hint="default"/>
        <w:sz w:val="20"/>
      </w:rPr>
    </w:lvl>
    <w:lvl w:ilvl="4">
      <w:start w:val="1"/>
      <w:numFmt w:val="decimal"/>
      <w:lvlText w:val="%1.%2.%3.%4.%5"/>
      <w:lvlJc w:val="left"/>
      <w:pPr>
        <w:ind w:left="1080" w:hanging="1080"/>
      </w:pPr>
      <w:rPr>
        <w:rFonts w:ascii="Arial" w:hAnsi="Arial" w:hint="default"/>
        <w:sz w:val="20"/>
      </w:rPr>
    </w:lvl>
    <w:lvl w:ilvl="5">
      <w:start w:val="1"/>
      <w:numFmt w:val="decimal"/>
      <w:lvlText w:val="%1.%2.%3.%4.%5.%6"/>
      <w:lvlJc w:val="left"/>
      <w:pPr>
        <w:ind w:left="1080" w:hanging="1080"/>
      </w:pPr>
      <w:rPr>
        <w:rFonts w:ascii="Arial" w:hAnsi="Arial" w:hint="default"/>
        <w:sz w:val="20"/>
      </w:rPr>
    </w:lvl>
    <w:lvl w:ilvl="6">
      <w:start w:val="1"/>
      <w:numFmt w:val="decimal"/>
      <w:lvlText w:val="%1.%2.%3.%4.%5.%6.%7"/>
      <w:lvlJc w:val="left"/>
      <w:pPr>
        <w:ind w:left="1440" w:hanging="1440"/>
      </w:pPr>
      <w:rPr>
        <w:rFonts w:ascii="Arial" w:hAnsi="Arial" w:hint="default"/>
        <w:sz w:val="20"/>
      </w:rPr>
    </w:lvl>
    <w:lvl w:ilvl="7">
      <w:start w:val="1"/>
      <w:numFmt w:val="decimal"/>
      <w:lvlText w:val="%1.%2.%3.%4.%5.%6.%7.%8"/>
      <w:lvlJc w:val="left"/>
      <w:pPr>
        <w:ind w:left="1440" w:hanging="1440"/>
      </w:pPr>
      <w:rPr>
        <w:rFonts w:ascii="Arial" w:hAnsi="Arial" w:hint="default"/>
        <w:sz w:val="20"/>
      </w:rPr>
    </w:lvl>
    <w:lvl w:ilvl="8">
      <w:start w:val="1"/>
      <w:numFmt w:val="decimal"/>
      <w:lvlText w:val="%1.%2.%3.%4.%5.%6.%7.%8.%9"/>
      <w:lvlJc w:val="left"/>
      <w:pPr>
        <w:ind w:left="1440" w:hanging="1440"/>
      </w:pPr>
      <w:rPr>
        <w:rFonts w:ascii="Arial" w:hAnsi="Arial" w:hint="default"/>
        <w:sz w:val="20"/>
      </w:rPr>
    </w:lvl>
  </w:abstractNum>
  <w:abstractNum w:abstractNumId="17" w15:restartNumberingAfterBreak="0">
    <w:nsid w:val="2AC208FB"/>
    <w:multiLevelType w:val="multilevel"/>
    <w:tmpl w:val="732A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FC703C"/>
    <w:multiLevelType w:val="multilevel"/>
    <w:tmpl w:val="09E27EA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5"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1651CD8"/>
    <w:multiLevelType w:val="hybridMultilevel"/>
    <w:tmpl w:val="88F0DAC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C2936FA"/>
    <w:multiLevelType w:val="multilevel"/>
    <w:tmpl w:val="9E98C98E"/>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846"/>
        </w:tabs>
        <w:ind w:left="846" w:hanging="4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7B984FAB"/>
    <w:multiLevelType w:val="multilevel"/>
    <w:tmpl w:val="0416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5"/>
  </w:num>
  <w:num w:numId="2">
    <w:abstractNumId w:val="11"/>
  </w:num>
  <w:num w:numId="3">
    <w:abstractNumId w:val="14"/>
  </w:num>
  <w:num w:numId="4">
    <w:abstractNumId w:val="26"/>
  </w:num>
  <w:num w:numId="5">
    <w:abstractNumId w:val="13"/>
  </w:num>
  <w:num w:numId="6">
    <w:abstractNumId w:val="24"/>
  </w:num>
  <w:num w:numId="7">
    <w:abstractNumId w:val="21"/>
  </w:num>
  <w:num w:numId="8">
    <w:abstractNumId w:val="22"/>
  </w:num>
  <w:num w:numId="9">
    <w:abstractNumId w:val="25"/>
  </w:num>
  <w:num w:numId="10">
    <w:abstractNumId w:val="10"/>
  </w:num>
  <w:num w:numId="11">
    <w:abstractNumId w:val="23"/>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7"/>
  </w:num>
  <w:num w:numId="27">
    <w:abstractNumId w:val="12"/>
  </w:num>
  <w:num w:numId="28">
    <w:abstractNumId w:val="15"/>
  </w:num>
  <w:num w:numId="29">
    <w:abstractNumId w:val="15"/>
  </w:num>
  <w:num w:numId="30">
    <w:abstractNumId w:val="16"/>
  </w:num>
  <w:num w:numId="31">
    <w:abstractNumId w:val="29"/>
  </w:num>
  <w:num w:numId="32">
    <w:abstractNumId w:val="30"/>
  </w:num>
  <w:num w:numId="33">
    <w:abstractNumId w:val="15"/>
  </w:num>
  <w:num w:numId="34">
    <w:abstractNumId w:val="17"/>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236D"/>
    <w:rsid w:val="00003298"/>
    <w:rsid w:val="00012371"/>
    <w:rsid w:val="00013945"/>
    <w:rsid w:val="00014E41"/>
    <w:rsid w:val="0002260C"/>
    <w:rsid w:val="0002306D"/>
    <w:rsid w:val="000242C8"/>
    <w:rsid w:val="00027155"/>
    <w:rsid w:val="000318BA"/>
    <w:rsid w:val="00034A29"/>
    <w:rsid w:val="00040957"/>
    <w:rsid w:val="00042095"/>
    <w:rsid w:val="00047D73"/>
    <w:rsid w:val="000544F9"/>
    <w:rsid w:val="00056433"/>
    <w:rsid w:val="00060414"/>
    <w:rsid w:val="000606B2"/>
    <w:rsid w:val="00062853"/>
    <w:rsid w:val="00063028"/>
    <w:rsid w:val="0006383A"/>
    <w:rsid w:val="00063855"/>
    <w:rsid w:val="0006537A"/>
    <w:rsid w:val="00065395"/>
    <w:rsid w:val="000670EC"/>
    <w:rsid w:val="000677A2"/>
    <w:rsid w:val="00070EA5"/>
    <w:rsid w:val="00076CBC"/>
    <w:rsid w:val="000779C7"/>
    <w:rsid w:val="00081098"/>
    <w:rsid w:val="00087EF2"/>
    <w:rsid w:val="00090F5D"/>
    <w:rsid w:val="00092759"/>
    <w:rsid w:val="00093D8F"/>
    <w:rsid w:val="00094321"/>
    <w:rsid w:val="00096573"/>
    <w:rsid w:val="000A102A"/>
    <w:rsid w:val="000A1A7B"/>
    <w:rsid w:val="000A1B88"/>
    <w:rsid w:val="000A23DA"/>
    <w:rsid w:val="000A674F"/>
    <w:rsid w:val="000B1E5F"/>
    <w:rsid w:val="000B40BB"/>
    <w:rsid w:val="000B58E8"/>
    <w:rsid w:val="000B73D9"/>
    <w:rsid w:val="000B7B55"/>
    <w:rsid w:val="000C123B"/>
    <w:rsid w:val="000C21AD"/>
    <w:rsid w:val="000C2C16"/>
    <w:rsid w:val="000C670A"/>
    <w:rsid w:val="000C7E2B"/>
    <w:rsid w:val="000D2AC3"/>
    <w:rsid w:val="000D2D8E"/>
    <w:rsid w:val="000E3839"/>
    <w:rsid w:val="000E7BFA"/>
    <w:rsid w:val="000E7C2E"/>
    <w:rsid w:val="000F1C1C"/>
    <w:rsid w:val="000F3554"/>
    <w:rsid w:val="000F4088"/>
    <w:rsid w:val="000F4F96"/>
    <w:rsid w:val="000F5A07"/>
    <w:rsid w:val="000F5BEF"/>
    <w:rsid w:val="00100990"/>
    <w:rsid w:val="00105707"/>
    <w:rsid w:val="001103FF"/>
    <w:rsid w:val="00113EEB"/>
    <w:rsid w:val="00114259"/>
    <w:rsid w:val="001211B0"/>
    <w:rsid w:val="001219B0"/>
    <w:rsid w:val="00124990"/>
    <w:rsid w:val="001253ED"/>
    <w:rsid w:val="00126E1D"/>
    <w:rsid w:val="0012736D"/>
    <w:rsid w:val="001304C0"/>
    <w:rsid w:val="001315F2"/>
    <w:rsid w:val="00133136"/>
    <w:rsid w:val="001377C7"/>
    <w:rsid w:val="0014004B"/>
    <w:rsid w:val="0014325E"/>
    <w:rsid w:val="001449A3"/>
    <w:rsid w:val="001461AF"/>
    <w:rsid w:val="00146575"/>
    <w:rsid w:val="00146BDF"/>
    <w:rsid w:val="001516EA"/>
    <w:rsid w:val="00153BDE"/>
    <w:rsid w:val="00153E25"/>
    <w:rsid w:val="00154505"/>
    <w:rsid w:val="0015640A"/>
    <w:rsid w:val="0015684D"/>
    <w:rsid w:val="00157119"/>
    <w:rsid w:val="00160BBD"/>
    <w:rsid w:val="00160DA4"/>
    <w:rsid w:val="0016584A"/>
    <w:rsid w:val="001671BF"/>
    <w:rsid w:val="001709D5"/>
    <w:rsid w:val="00170CE1"/>
    <w:rsid w:val="00174CAA"/>
    <w:rsid w:val="00176D73"/>
    <w:rsid w:val="00177327"/>
    <w:rsid w:val="00177CD5"/>
    <w:rsid w:val="001817D2"/>
    <w:rsid w:val="00184086"/>
    <w:rsid w:val="001904A8"/>
    <w:rsid w:val="00197714"/>
    <w:rsid w:val="001A1732"/>
    <w:rsid w:val="001A2CE9"/>
    <w:rsid w:val="001A3A05"/>
    <w:rsid w:val="001A3E18"/>
    <w:rsid w:val="001A48A3"/>
    <w:rsid w:val="001A735A"/>
    <w:rsid w:val="001B005B"/>
    <w:rsid w:val="001C2192"/>
    <w:rsid w:val="001C3F32"/>
    <w:rsid w:val="001C48B6"/>
    <w:rsid w:val="001C4C04"/>
    <w:rsid w:val="001C52E0"/>
    <w:rsid w:val="001C694F"/>
    <w:rsid w:val="001C721E"/>
    <w:rsid w:val="001D0D66"/>
    <w:rsid w:val="001E0D06"/>
    <w:rsid w:val="001E3AAF"/>
    <w:rsid w:val="001E7097"/>
    <w:rsid w:val="001F0A6E"/>
    <w:rsid w:val="001F39FA"/>
    <w:rsid w:val="00202A04"/>
    <w:rsid w:val="00202D3A"/>
    <w:rsid w:val="00205197"/>
    <w:rsid w:val="0020593D"/>
    <w:rsid w:val="002066C4"/>
    <w:rsid w:val="00206F5F"/>
    <w:rsid w:val="00207B98"/>
    <w:rsid w:val="00210001"/>
    <w:rsid w:val="0021106D"/>
    <w:rsid w:val="00213C89"/>
    <w:rsid w:val="00221BA5"/>
    <w:rsid w:val="00222980"/>
    <w:rsid w:val="002241A2"/>
    <w:rsid w:val="00224A56"/>
    <w:rsid w:val="002262CB"/>
    <w:rsid w:val="00231E9C"/>
    <w:rsid w:val="002337E0"/>
    <w:rsid w:val="00240B17"/>
    <w:rsid w:val="00241D78"/>
    <w:rsid w:val="00242696"/>
    <w:rsid w:val="00244D25"/>
    <w:rsid w:val="002458D9"/>
    <w:rsid w:val="00246DAE"/>
    <w:rsid w:val="002538B4"/>
    <w:rsid w:val="002538E3"/>
    <w:rsid w:val="00255C24"/>
    <w:rsid w:val="00260802"/>
    <w:rsid w:val="0026386A"/>
    <w:rsid w:val="00267125"/>
    <w:rsid w:val="00267B22"/>
    <w:rsid w:val="00271CB6"/>
    <w:rsid w:val="0027301A"/>
    <w:rsid w:val="00276ECC"/>
    <w:rsid w:val="00285F70"/>
    <w:rsid w:val="0028765E"/>
    <w:rsid w:val="0029037D"/>
    <w:rsid w:val="00292B91"/>
    <w:rsid w:val="002937D4"/>
    <w:rsid w:val="002A304F"/>
    <w:rsid w:val="002A774B"/>
    <w:rsid w:val="002B060A"/>
    <w:rsid w:val="002C54C1"/>
    <w:rsid w:val="002C5BA7"/>
    <w:rsid w:val="002C5D15"/>
    <w:rsid w:val="002C67AA"/>
    <w:rsid w:val="002C6DCE"/>
    <w:rsid w:val="002D0401"/>
    <w:rsid w:val="002D19C9"/>
    <w:rsid w:val="002D3370"/>
    <w:rsid w:val="002D656F"/>
    <w:rsid w:val="002D76F1"/>
    <w:rsid w:val="002D78B4"/>
    <w:rsid w:val="002D7C8E"/>
    <w:rsid w:val="002E160F"/>
    <w:rsid w:val="002E3F91"/>
    <w:rsid w:val="002E480D"/>
    <w:rsid w:val="002E5F6B"/>
    <w:rsid w:val="002F010E"/>
    <w:rsid w:val="002F084D"/>
    <w:rsid w:val="002F15AE"/>
    <w:rsid w:val="002F282E"/>
    <w:rsid w:val="002F308B"/>
    <w:rsid w:val="002F6957"/>
    <w:rsid w:val="00301338"/>
    <w:rsid w:val="003037EC"/>
    <w:rsid w:val="00304F14"/>
    <w:rsid w:val="003053DD"/>
    <w:rsid w:val="00306FE1"/>
    <w:rsid w:val="00310B4A"/>
    <w:rsid w:val="003159E7"/>
    <w:rsid w:val="003238C3"/>
    <w:rsid w:val="00324BCD"/>
    <w:rsid w:val="00324F30"/>
    <w:rsid w:val="00325023"/>
    <w:rsid w:val="00325FD8"/>
    <w:rsid w:val="003265A0"/>
    <w:rsid w:val="003265B9"/>
    <w:rsid w:val="00327232"/>
    <w:rsid w:val="00331182"/>
    <w:rsid w:val="00336A44"/>
    <w:rsid w:val="00337A62"/>
    <w:rsid w:val="00340EE0"/>
    <w:rsid w:val="00342A20"/>
    <w:rsid w:val="00343032"/>
    <w:rsid w:val="0034343C"/>
    <w:rsid w:val="003451DE"/>
    <w:rsid w:val="003464AF"/>
    <w:rsid w:val="00354966"/>
    <w:rsid w:val="0035658A"/>
    <w:rsid w:val="00357D8A"/>
    <w:rsid w:val="00364141"/>
    <w:rsid w:val="00364909"/>
    <w:rsid w:val="003661ED"/>
    <w:rsid w:val="00366210"/>
    <w:rsid w:val="00367EF6"/>
    <w:rsid w:val="00373F2A"/>
    <w:rsid w:val="0037694A"/>
    <w:rsid w:val="003779A2"/>
    <w:rsid w:val="0038139C"/>
    <w:rsid w:val="00386157"/>
    <w:rsid w:val="00386ADE"/>
    <w:rsid w:val="00391E14"/>
    <w:rsid w:val="003923EB"/>
    <w:rsid w:val="003959F6"/>
    <w:rsid w:val="003A3423"/>
    <w:rsid w:val="003A3846"/>
    <w:rsid w:val="003A73C1"/>
    <w:rsid w:val="003B19C0"/>
    <w:rsid w:val="003B5386"/>
    <w:rsid w:val="003B791E"/>
    <w:rsid w:val="003C25D1"/>
    <w:rsid w:val="003C2B7C"/>
    <w:rsid w:val="003C609E"/>
    <w:rsid w:val="003C6275"/>
    <w:rsid w:val="003C6E80"/>
    <w:rsid w:val="003D0069"/>
    <w:rsid w:val="003D1B34"/>
    <w:rsid w:val="003D2B6A"/>
    <w:rsid w:val="003D5B47"/>
    <w:rsid w:val="003E254F"/>
    <w:rsid w:val="003E4927"/>
    <w:rsid w:val="003E49E4"/>
    <w:rsid w:val="003E4D76"/>
    <w:rsid w:val="003E4F5C"/>
    <w:rsid w:val="003E55B1"/>
    <w:rsid w:val="003E749D"/>
    <w:rsid w:val="003F004A"/>
    <w:rsid w:val="003F1437"/>
    <w:rsid w:val="003F185C"/>
    <w:rsid w:val="003F28F8"/>
    <w:rsid w:val="003F36A3"/>
    <w:rsid w:val="003F3F0D"/>
    <w:rsid w:val="0040443F"/>
    <w:rsid w:val="004053E1"/>
    <w:rsid w:val="00407F1C"/>
    <w:rsid w:val="00410E60"/>
    <w:rsid w:val="00415F27"/>
    <w:rsid w:val="00416A59"/>
    <w:rsid w:val="0041732D"/>
    <w:rsid w:val="00417CA8"/>
    <w:rsid w:val="00420F2C"/>
    <w:rsid w:val="00421545"/>
    <w:rsid w:val="0042190C"/>
    <w:rsid w:val="0042427C"/>
    <w:rsid w:val="00425359"/>
    <w:rsid w:val="004316D7"/>
    <w:rsid w:val="004318AC"/>
    <w:rsid w:val="00431EDA"/>
    <w:rsid w:val="0043231C"/>
    <w:rsid w:val="00432470"/>
    <w:rsid w:val="00435447"/>
    <w:rsid w:val="00441EA1"/>
    <w:rsid w:val="00443179"/>
    <w:rsid w:val="00445798"/>
    <w:rsid w:val="0044725C"/>
    <w:rsid w:val="00447465"/>
    <w:rsid w:val="00450342"/>
    <w:rsid w:val="00455CBE"/>
    <w:rsid w:val="00455EB7"/>
    <w:rsid w:val="00455FD5"/>
    <w:rsid w:val="00460E8A"/>
    <w:rsid w:val="004617AB"/>
    <w:rsid w:val="0046230A"/>
    <w:rsid w:val="0046284C"/>
    <w:rsid w:val="00462C95"/>
    <w:rsid w:val="004631A0"/>
    <w:rsid w:val="004635AB"/>
    <w:rsid w:val="0046486A"/>
    <w:rsid w:val="004717AC"/>
    <w:rsid w:val="00473DEA"/>
    <w:rsid w:val="004773FC"/>
    <w:rsid w:val="0047797B"/>
    <w:rsid w:val="004800A1"/>
    <w:rsid w:val="00480328"/>
    <w:rsid w:val="004834FC"/>
    <w:rsid w:val="00483B15"/>
    <w:rsid w:val="00483FB9"/>
    <w:rsid w:val="00485F2F"/>
    <w:rsid w:val="0049013A"/>
    <w:rsid w:val="00492825"/>
    <w:rsid w:val="004942A2"/>
    <w:rsid w:val="00494AE7"/>
    <w:rsid w:val="004A1778"/>
    <w:rsid w:val="004A694F"/>
    <w:rsid w:val="004B05B0"/>
    <w:rsid w:val="004B0CAC"/>
    <w:rsid w:val="004B19B5"/>
    <w:rsid w:val="004B1D7D"/>
    <w:rsid w:val="004B460A"/>
    <w:rsid w:val="004C0212"/>
    <w:rsid w:val="004C05F9"/>
    <w:rsid w:val="004D1FCD"/>
    <w:rsid w:val="004D711B"/>
    <w:rsid w:val="004E0194"/>
    <w:rsid w:val="004E12A1"/>
    <w:rsid w:val="004E17BE"/>
    <w:rsid w:val="004E3073"/>
    <w:rsid w:val="004E7BEB"/>
    <w:rsid w:val="004F2C6A"/>
    <w:rsid w:val="004F46A0"/>
    <w:rsid w:val="004F5192"/>
    <w:rsid w:val="004F5DF9"/>
    <w:rsid w:val="004F5FD4"/>
    <w:rsid w:val="004F651B"/>
    <w:rsid w:val="004F66B4"/>
    <w:rsid w:val="004F78C6"/>
    <w:rsid w:val="0050224C"/>
    <w:rsid w:val="005037A6"/>
    <w:rsid w:val="00511429"/>
    <w:rsid w:val="00512D53"/>
    <w:rsid w:val="00514540"/>
    <w:rsid w:val="00514883"/>
    <w:rsid w:val="00515716"/>
    <w:rsid w:val="00520AD6"/>
    <w:rsid w:val="00521022"/>
    <w:rsid w:val="00523C55"/>
    <w:rsid w:val="00523F32"/>
    <w:rsid w:val="00530489"/>
    <w:rsid w:val="0053132E"/>
    <w:rsid w:val="005313FB"/>
    <w:rsid w:val="00532603"/>
    <w:rsid w:val="0054187F"/>
    <w:rsid w:val="00546280"/>
    <w:rsid w:val="00561716"/>
    <w:rsid w:val="00561C04"/>
    <w:rsid w:val="0056213B"/>
    <w:rsid w:val="00562F82"/>
    <w:rsid w:val="0056315D"/>
    <w:rsid w:val="00564913"/>
    <w:rsid w:val="00565CB2"/>
    <w:rsid w:val="005719BF"/>
    <w:rsid w:val="00572B9A"/>
    <w:rsid w:val="00573218"/>
    <w:rsid w:val="00573998"/>
    <w:rsid w:val="00573FA9"/>
    <w:rsid w:val="00577C4E"/>
    <w:rsid w:val="005800D8"/>
    <w:rsid w:val="005846C9"/>
    <w:rsid w:val="005873FC"/>
    <w:rsid w:val="00590B82"/>
    <w:rsid w:val="00590EAF"/>
    <w:rsid w:val="00595DA6"/>
    <w:rsid w:val="005A3BE7"/>
    <w:rsid w:val="005A6A91"/>
    <w:rsid w:val="005B0066"/>
    <w:rsid w:val="005B1D0B"/>
    <w:rsid w:val="005B4262"/>
    <w:rsid w:val="005C3930"/>
    <w:rsid w:val="005C48E3"/>
    <w:rsid w:val="005C6B2F"/>
    <w:rsid w:val="005C7014"/>
    <w:rsid w:val="005C76D8"/>
    <w:rsid w:val="005D3F36"/>
    <w:rsid w:val="005D4B3A"/>
    <w:rsid w:val="005E1321"/>
    <w:rsid w:val="005E2CD8"/>
    <w:rsid w:val="005E2DD4"/>
    <w:rsid w:val="005E4E5A"/>
    <w:rsid w:val="005E5F39"/>
    <w:rsid w:val="005E607D"/>
    <w:rsid w:val="005E6D43"/>
    <w:rsid w:val="005F1449"/>
    <w:rsid w:val="005F6F64"/>
    <w:rsid w:val="005F7029"/>
    <w:rsid w:val="005F7B0A"/>
    <w:rsid w:val="005F7E84"/>
    <w:rsid w:val="005F7F71"/>
    <w:rsid w:val="00605C11"/>
    <w:rsid w:val="00606440"/>
    <w:rsid w:val="00607678"/>
    <w:rsid w:val="00607894"/>
    <w:rsid w:val="006078C2"/>
    <w:rsid w:val="00612867"/>
    <w:rsid w:val="00614808"/>
    <w:rsid w:val="006171A9"/>
    <w:rsid w:val="006210B1"/>
    <w:rsid w:val="00623141"/>
    <w:rsid w:val="00623436"/>
    <w:rsid w:val="00640F39"/>
    <w:rsid w:val="006438B1"/>
    <w:rsid w:val="00650045"/>
    <w:rsid w:val="006546D5"/>
    <w:rsid w:val="0065475A"/>
    <w:rsid w:val="00655AAF"/>
    <w:rsid w:val="0065637B"/>
    <w:rsid w:val="00656A30"/>
    <w:rsid w:val="0066276F"/>
    <w:rsid w:val="006673E7"/>
    <w:rsid w:val="00674964"/>
    <w:rsid w:val="00680B7E"/>
    <w:rsid w:val="00680F61"/>
    <w:rsid w:val="0068230E"/>
    <w:rsid w:val="00683B94"/>
    <w:rsid w:val="00684CC2"/>
    <w:rsid w:val="00686692"/>
    <w:rsid w:val="00693033"/>
    <w:rsid w:val="00693321"/>
    <w:rsid w:val="00694893"/>
    <w:rsid w:val="00694DD9"/>
    <w:rsid w:val="006A12B1"/>
    <w:rsid w:val="006A32C0"/>
    <w:rsid w:val="006A369E"/>
    <w:rsid w:val="006A4ADE"/>
    <w:rsid w:val="006A5F42"/>
    <w:rsid w:val="006A6103"/>
    <w:rsid w:val="006B05C1"/>
    <w:rsid w:val="006B0C63"/>
    <w:rsid w:val="006B10ED"/>
    <w:rsid w:val="006B156A"/>
    <w:rsid w:val="006B51B2"/>
    <w:rsid w:val="006C17A0"/>
    <w:rsid w:val="006C6CF9"/>
    <w:rsid w:val="006D133E"/>
    <w:rsid w:val="006D2238"/>
    <w:rsid w:val="006D27E3"/>
    <w:rsid w:val="006D4135"/>
    <w:rsid w:val="006D7D4D"/>
    <w:rsid w:val="006E09F2"/>
    <w:rsid w:val="006E3E48"/>
    <w:rsid w:val="006E7209"/>
    <w:rsid w:val="006E721C"/>
    <w:rsid w:val="006F3EE2"/>
    <w:rsid w:val="00700CBD"/>
    <w:rsid w:val="007013CF"/>
    <w:rsid w:val="007028C7"/>
    <w:rsid w:val="0070333E"/>
    <w:rsid w:val="00704462"/>
    <w:rsid w:val="00710C7E"/>
    <w:rsid w:val="0072240D"/>
    <w:rsid w:val="007245D3"/>
    <w:rsid w:val="00724962"/>
    <w:rsid w:val="00733DE0"/>
    <w:rsid w:val="0073447A"/>
    <w:rsid w:val="007357C5"/>
    <w:rsid w:val="0074032D"/>
    <w:rsid w:val="00740D25"/>
    <w:rsid w:val="00741328"/>
    <w:rsid w:val="007420FD"/>
    <w:rsid w:val="007447E2"/>
    <w:rsid w:val="00756F76"/>
    <w:rsid w:val="00765562"/>
    <w:rsid w:val="007679B9"/>
    <w:rsid w:val="00776572"/>
    <w:rsid w:val="0077738D"/>
    <w:rsid w:val="007774C2"/>
    <w:rsid w:val="007809CC"/>
    <w:rsid w:val="00784F62"/>
    <w:rsid w:val="007863AF"/>
    <w:rsid w:val="00787D28"/>
    <w:rsid w:val="0079000C"/>
    <w:rsid w:val="00790D93"/>
    <w:rsid w:val="00790E01"/>
    <w:rsid w:val="00791CD7"/>
    <w:rsid w:val="0079430D"/>
    <w:rsid w:val="0079754C"/>
    <w:rsid w:val="007A1395"/>
    <w:rsid w:val="007B19CE"/>
    <w:rsid w:val="007B4A7C"/>
    <w:rsid w:val="007B7A76"/>
    <w:rsid w:val="007B7C23"/>
    <w:rsid w:val="007C001C"/>
    <w:rsid w:val="007C0255"/>
    <w:rsid w:val="007C0821"/>
    <w:rsid w:val="007C09C8"/>
    <w:rsid w:val="007C0C22"/>
    <w:rsid w:val="007C13ED"/>
    <w:rsid w:val="007C2707"/>
    <w:rsid w:val="007D11C2"/>
    <w:rsid w:val="007D29B2"/>
    <w:rsid w:val="007D3572"/>
    <w:rsid w:val="007D501A"/>
    <w:rsid w:val="007E3F65"/>
    <w:rsid w:val="007E5253"/>
    <w:rsid w:val="007E57A5"/>
    <w:rsid w:val="007E585A"/>
    <w:rsid w:val="007E6564"/>
    <w:rsid w:val="007E68F6"/>
    <w:rsid w:val="007E6EF9"/>
    <w:rsid w:val="007F0511"/>
    <w:rsid w:val="007F1F47"/>
    <w:rsid w:val="007F2AE5"/>
    <w:rsid w:val="007F3796"/>
    <w:rsid w:val="007F49AD"/>
    <w:rsid w:val="007F4F3D"/>
    <w:rsid w:val="007F6AB0"/>
    <w:rsid w:val="00801E4A"/>
    <w:rsid w:val="0080329B"/>
    <w:rsid w:val="00803805"/>
    <w:rsid w:val="0080582D"/>
    <w:rsid w:val="0080756C"/>
    <w:rsid w:val="00812A52"/>
    <w:rsid w:val="00824416"/>
    <w:rsid w:val="00831204"/>
    <w:rsid w:val="00831208"/>
    <w:rsid w:val="00831861"/>
    <w:rsid w:val="00835A02"/>
    <w:rsid w:val="00842339"/>
    <w:rsid w:val="008429CF"/>
    <w:rsid w:val="008446E2"/>
    <w:rsid w:val="00847839"/>
    <w:rsid w:val="00847E19"/>
    <w:rsid w:val="00850CD3"/>
    <w:rsid w:val="00850CDE"/>
    <w:rsid w:val="0085112C"/>
    <w:rsid w:val="00855857"/>
    <w:rsid w:val="0085675B"/>
    <w:rsid w:val="008601A9"/>
    <w:rsid w:val="00861D43"/>
    <w:rsid w:val="00861E43"/>
    <w:rsid w:val="0086450A"/>
    <w:rsid w:val="00865B0D"/>
    <w:rsid w:val="00871B33"/>
    <w:rsid w:val="00872949"/>
    <w:rsid w:val="008729C2"/>
    <w:rsid w:val="00876AA8"/>
    <w:rsid w:val="0088206C"/>
    <w:rsid w:val="00884F9E"/>
    <w:rsid w:val="0088740A"/>
    <w:rsid w:val="00887874"/>
    <w:rsid w:val="008941DB"/>
    <w:rsid w:val="00894C85"/>
    <w:rsid w:val="00895298"/>
    <w:rsid w:val="0089783E"/>
    <w:rsid w:val="008A16EA"/>
    <w:rsid w:val="008A2998"/>
    <w:rsid w:val="008A7D1A"/>
    <w:rsid w:val="008B3480"/>
    <w:rsid w:val="008B56D2"/>
    <w:rsid w:val="008B6162"/>
    <w:rsid w:val="008B73D6"/>
    <w:rsid w:val="008C04DF"/>
    <w:rsid w:val="008C1971"/>
    <w:rsid w:val="008D2CAF"/>
    <w:rsid w:val="008D3ACE"/>
    <w:rsid w:val="008D51CC"/>
    <w:rsid w:val="008D5307"/>
    <w:rsid w:val="008D5826"/>
    <w:rsid w:val="008E138A"/>
    <w:rsid w:val="008E4F95"/>
    <w:rsid w:val="008F0571"/>
    <w:rsid w:val="008F1A10"/>
    <w:rsid w:val="008F463F"/>
    <w:rsid w:val="008F4D52"/>
    <w:rsid w:val="008F4E41"/>
    <w:rsid w:val="00903EF7"/>
    <w:rsid w:val="0090408D"/>
    <w:rsid w:val="00904E6B"/>
    <w:rsid w:val="00906EEC"/>
    <w:rsid w:val="00913632"/>
    <w:rsid w:val="00914204"/>
    <w:rsid w:val="0091549D"/>
    <w:rsid w:val="00915C7E"/>
    <w:rsid w:val="00916053"/>
    <w:rsid w:val="00921892"/>
    <w:rsid w:val="00922606"/>
    <w:rsid w:val="00922D31"/>
    <w:rsid w:val="0092559F"/>
    <w:rsid w:val="00925B12"/>
    <w:rsid w:val="009310A5"/>
    <w:rsid w:val="00931141"/>
    <w:rsid w:val="00932629"/>
    <w:rsid w:val="00935665"/>
    <w:rsid w:val="00935B30"/>
    <w:rsid w:val="00935E5F"/>
    <w:rsid w:val="0093685F"/>
    <w:rsid w:val="00936A4E"/>
    <w:rsid w:val="00941580"/>
    <w:rsid w:val="00944E0C"/>
    <w:rsid w:val="009507EF"/>
    <w:rsid w:val="00950D81"/>
    <w:rsid w:val="00951B95"/>
    <w:rsid w:val="009543EB"/>
    <w:rsid w:val="009623AB"/>
    <w:rsid w:val="00966091"/>
    <w:rsid w:val="00970A6B"/>
    <w:rsid w:val="00971867"/>
    <w:rsid w:val="00975E13"/>
    <w:rsid w:val="0097618A"/>
    <w:rsid w:val="009763C4"/>
    <w:rsid w:val="009803F1"/>
    <w:rsid w:val="009844F7"/>
    <w:rsid w:val="00984E72"/>
    <w:rsid w:val="0099079E"/>
    <w:rsid w:val="00990C95"/>
    <w:rsid w:val="00990E7D"/>
    <w:rsid w:val="00992465"/>
    <w:rsid w:val="00995FFD"/>
    <w:rsid w:val="009A45B0"/>
    <w:rsid w:val="009A6A6F"/>
    <w:rsid w:val="009A7CF3"/>
    <w:rsid w:val="009A7ED9"/>
    <w:rsid w:val="009B0E4F"/>
    <w:rsid w:val="009B1B69"/>
    <w:rsid w:val="009B6C31"/>
    <w:rsid w:val="009C15F2"/>
    <w:rsid w:val="009C4249"/>
    <w:rsid w:val="009C470D"/>
    <w:rsid w:val="009C638B"/>
    <w:rsid w:val="009D3626"/>
    <w:rsid w:val="009D58DD"/>
    <w:rsid w:val="009D68FB"/>
    <w:rsid w:val="009D6CDC"/>
    <w:rsid w:val="009E04B3"/>
    <w:rsid w:val="009E0DFC"/>
    <w:rsid w:val="009E3B1D"/>
    <w:rsid w:val="009E5B74"/>
    <w:rsid w:val="009E7C14"/>
    <w:rsid w:val="009F419C"/>
    <w:rsid w:val="009F43E0"/>
    <w:rsid w:val="009F69D9"/>
    <w:rsid w:val="00A03900"/>
    <w:rsid w:val="00A055A5"/>
    <w:rsid w:val="00A06703"/>
    <w:rsid w:val="00A07E09"/>
    <w:rsid w:val="00A07E45"/>
    <w:rsid w:val="00A07EEE"/>
    <w:rsid w:val="00A12A7C"/>
    <w:rsid w:val="00A1330E"/>
    <w:rsid w:val="00A139BE"/>
    <w:rsid w:val="00A146F1"/>
    <w:rsid w:val="00A209EF"/>
    <w:rsid w:val="00A221D4"/>
    <w:rsid w:val="00A25D5E"/>
    <w:rsid w:val="00A27B89"/>
    <w:rsid w:val="00A34048"/>
    <w:rsid w:val="00A35242"/>
    <w:rsid w:val="00A36676"/>
    <w:rsid w:val="00A375DC"/>
    <w:rsid w:val="00A402A1"/>
    <w:rsid w:val="00A40CFE"/>
    <w:rsid w:val="00A4146A"/>
    <w:rsid w:val="00A44175"/>
    <w:rsid w:val="00A46E32"/>
    <w:rsid w:val="00A501CD"/>
    <w:rsid w:val="00A50257"/>
    <w:rsid w:val="00A50D22"/>
    <w:rsid w:val="00A512C3"/>
    <w:rsid w:val="00A54B73"/>
    <w:rsid w:val="00A55BE7"/>
    <w:rsid w:val="00A571FE"/>
    <w:rsid w:val="00A60395"/>
    <w:rsid w:val="00A6287E"/>
    <w:rsid w:val="00A76CE0"/>
    <w:rsid w:val="00A77C2C"/>
    <w:rsid w:val="00A80062"/>
    <w:rsid w:val="00A80D2F"/>
    <w:rsid w:val="00A82215"/>
    <w:rsid w:val="00A856EB"/>
    <w:rsid w:val="00A9022E"/>
    <w:rsid w:val="00AA1165"/>
    <w:rsid w:val="00AA3F31"/>
    <w:rsid w:val="00AA42F0"/>
    <w:rsid w:val="00AA4625"/>
    <w:rsid w:val="00AB1F1A"/>
    <w:rsid w:val="00AC079B"/>
    <w:rsid w:val="00AC4F34"/>
    <w:rsid w:val="00AC5863"/>
    <w:rsid w:val="00AC6EC2"/>
    <w:rsid w:val="00AE3A63"/>
    <w:rsid w:val="00AE5435"/>
    <w:rsid w:val="00AF102E"/>
    <w:rsid w:val="00AF3ABE"/>
    <w:rsid w:val="00AF6959"/>
    <w:rsid w:val="00B00520"/>
    <w:rsid w:val="00B00F8E"/>
    <w:rsid w:val="00B014D0"/>
    <w:rsid w:val="00B03CB0"/>
    <w:rsid w:val="00B041A9"/>
    <w:rsid w:val="00B0465E"/>
    <w:rsid w:val="00B066E0"/>
    <w:rsid w:val="00B1218F"/>
    <w:rsid w:val="00B13262"/>
    <w:rsid w:val="00B13A87"/>
    <w:rsid w:val="00B14C20"/>
    <w:rsid w:val="00B16238"/>
    <w:rsid w:val="00B16B80"/>
    <w:rsid w:val="00B22B1F"/>
    <w:rsid w:val="00B23F8B"/>
    <w:rsid w:val="00B27724"/>
    <w:rsid w:val="00B30F3D"/>
    <w:rsid w:val="00B432A0"/>
    <w:rsid w:val="00B433B1"/>
    <w:rsid w:val="00B44AF8"/>
    <w:rsid w:val="00B467FB"/>
    <w:rsid w:val="00B4738B"/>
    <w:rsid w:val="00B517F7"/>
    <w:rsid w:val="00B52AFC"/>
    <w:rsid w:val="00B52EFE"/>
    <w:rsid w:val="00B60DCA"/>
    <w:rsid w:val="00B63064"/>
    <w:rsid w:val="00B63C73"/>
    <w:rsid w:val="00B65A42"/>
    <w:rsid w:val="00B672B3"/>
    <w:rsid w:val="00B74F36"/>
    <w:rsid w:val="00B76DB6"/>
    <w:rsid w:val="00B77DBF"/>
    <w:rsid w:val="00B810DF"/>
    <w:rsid w:val="00B81FBB"/>
    <w:rsid w:val="00B82799"/>
    <w:rsid w:val="00B8705B"/>
    <w:rsid w:val="00B87567"/>
    <w:rsid w:val="00B902B9"/>
    <w:rsid w:val="00B92C59"/>
    <w:rsid w:val="00B931E1"/>
    <w:rsid w:val="00B95BFE"/>
    <w:rsid w:val="00B96C22"/>
    <w:rsid w:val="00B972D3"/>
    <w:rsid w:val="00BA1705"/>
    <w:rsid w:val="00BA2132"/>
    <w:rsid w:val="00BB0252"/>
    <w:rsid w:val="00BB4389"/>
    <w:rsid w:val="00BB61BE"/>
    <w:rsid w:val="00BC1E46"/>
    <w:rsid w:val="00BC2797"/>
    <w:rsid w:val="00BC40B1"/>
    <w:rsid w:val="00BC4227"/>
    <w:rsid w:val="00BC4897"/>
    <w:rsid w:val="00BD1366"/>
    <w:rsid w:val="00BD3419"/>
    <w:rsid w:val="00BD43E5"/>
    <w:rsid w:val="00BD4B07"/>
    <w:rsid w:val="00BD59E3"/>
    <w:rsid w:val="00BD63C0"/>
    <w:rsid w:val="00BD7FA1"/>
    <w:rsid w:val="00BD7FD7"/>
    <w:rsid w:val="00BE01AF"/>
    <w:rsid w:val="00BE0315"/>
    <w:rsid w:val="00BE05F0"/>
    <w:rsid w:val="00BE1372"/>
    <w:rsid w:val="00BE1772"/>
    <w:rsid w:val="00BE1DEB"/>
    <w:rsid w:val="00BF073D"/>
    <w:rsid w:val="00BF0E8E"/>
    <w:rsid w:val="00BF16E5"/>
    <w:rsid w:val="00BF1A7F"/>
    <w:rsid w:val="00BF3861"/>
    <w:rsid w:val="00BF7C0B"/>
    <w:rsid w:val="00C00F37"/>
    <w:rsid w:val="00C03F51"/>
    <w:rsid w:val="00C10CC7"/>
    <w:rsid w:val="00C11C58"/>
    <w:rsid w:val="00C13225"/>
    <w:rsid w:val="00C14C86"/>
    <w:rsid w:val="00C15B3B"/>
    <w:rsid w:val="00C229F8"/>
    <w:rsid w:val="00C31293"/>
    <w:rsid w:val="00C322F1"/>
    <w:rsid w:val="00C33284"/>
    <w:rsid w:val="00C371FA"/>
    <w:rsid w:val="00C44777"/>
    <w:rsid w:val="00C46F61"/>
    <w:rsid w:val="00C47BB2"/>
    <w:rsid w:val="00C51C28"/>
    <w:rsid w:val="00C53456"/>
    <w:rsid w:val="00C545C5"/>
    <w:rsid w:val="00C60C2D"/>
    <w:rsid w:val="00C61FDC"/>
    <w:rsid w:val="00C70043"/>
    <w:rsid w:val="00C735FB"/>
    <w:rsid w:val="00C73861"/>
    <w:rsid w:val="00C7432C"/>
    <w:rsid w:val="00C74337"/>
    <w:rsid w:val="00C75791"/>
    <w:rsid w:val="00C758AA"/>
    <w:rsid w:val="00C76304"/>
    <w:rsid w:val="00C76969"/>
    <w:rsid w:val="00C81D8E"/>
    <w:rsid w:val="00C83B2D"/>
    <w:rsid w:val="00C844C1"/>
    <w:rsid w:val="00C84955"/>
    <w:rsid w:val="00C8574E"/>
    <w:rsid w:val="00C86467"/>
    <w:rsid w:val="00C942C1"/>
    <w:rsid w:val="00C95C72"/>
    <w:rsid w:val="00C96B86"/>
    <w:rsid w:val="00C97DA0"/>
    <w:rsid w:val="00C97DF7"/>
    <w:rsid w:val="00CA0560"/>
    <w:rsid w:val="00CA109E"/>
    <w:rsid w:val="00CA1A6A"/>
    <w:rsid w:val="00CA3EA3"/>
    <w:rsid w:val="00CA6108"/>
    <w:rsid w:val="00CB766B"/>
    <w:rsid w:val="00CC356D"/>
    <w:rsid w:val="00CC4EE4"/>
    <w:rsid w:val="00CD109D"/>
    <w:rsid w:val="00CD1590"/>
    <w:rsid w:val="00CD1E9D"/>
    <w:rsid w:val="00CD5B59"/>
    <w:rsid w:val="00CD6ABB"/>
    <w:rsid w:val="00CE17EF"/>
    <w:rsid w:val="00CE5CF2"/>
    <w:rsid w:val="00CE7988"/>
    <w:rsid w:val="00CF0B54"/>
    <w:rsid w:val="00CF5D1C"/>
    <w:rsid w:val="00CF6D7B"/>
    <w:rsid w:val="00D00A5D"/>
    <w:rsid w:val="00D00A87"/>
    <w:rsid w:val="00D029B2"/>
    <w:rsid w:val="00D02F2F"/>
    <w:rsid w:val="00D13087"/>
    <w:rsid w:val="00D16C04"/>
    <w:rsid w:val="00D16FA0"/>
    <w:rsid w:val="00D23838"/>
    <w:rsid w:val="00D2604C"/>
    <w:rsid w:val="00D26DCE"/>
    <w:rsid w:val="00D32475"/>
    <w:rsid w:val="00D352A4"/>
    <w:rsid w:val="00D411FD"/>
    <w:rsid w:val="00D50A98"/>
    <w:rsid w:val="00D5130A"/>
    <w:rsid w:val="00D51769"/>
    <w:rsid w:val="00D522D8"/>
    <w:rsid w:val="00D52359"/>
    <w:rsid w:val="00D53450"/>
    <w:rsid w:val="00D5491C"/>
    <w:rsid w:val="00D554E8"/>
    <w:rsid w:val="00D5748E"/>
    <w:rsid w:val="00D574D6"/>
    <w:rsid w:val="00D612A9"/>
    <w:rsid w:val="00D6630E"/>
    <w:rsid w:val="00D66935"/>
    <w:rsid w:val="00D72D98"/>
    <w:rsid w:val="00D80021"/>
    <w:rsid w:val="00D813B6"/>
    <w:rsid w:val="00D82846"/>
    <w:rsid w:val="00D8724C"/>
    <w:rsid w:val="00D938C1"/>
    <w:rsid w:val="00D939EF"/>
    <w:rsid w:val="00D9522E"/>
    <w:rsid w:val="00DA236F"/>
    <w:rsid w:val="00DA2494"/>
    <w:rsid w:val="00DA47A8"/>
    <w:rsid w:val="00DA5235"/>
    <w:rsid w:val="00DA7F5B"/>
    <w:rsid w:val="00DB206B"/>
    <w:rsid w:val="00DB20E4"/>
    <w:rsid w:val="00DB2194"/>
    <w:rsid w:val="00DB3592"/>
    <w:rsid w:val="00DB37F3"/>
    <w:rsid w:val="00DB3D26"/>
    <w:rsid w:val="00DB4C93"/>
    <w:rsid w:val="00DB6056"/>
    <w:rsid w:val="00DC3F8A"/>
    <w:rsid w:val="00DD3659"/>
    <w:rsid w:val="00DD46E9"/>
    <w:rsid w:val="00DD4CBB"/>
    <w:rsid w:val="00DE0D00"/>
    <w:rsid w:val="00DE16CD"/>
    <w:rsid w:val="00DE2CB8"/>
    <w:rsid w:val="00DE6492"/>
    <w:rsid w:val="00DF280B"/>
    <w:rsid w:val="00DF28B7"/>
    <w:rsid w:val="00DF386D"/>
    <w:rsid w:val="00DF4847"/>
    <w:rsid w:val="00DF68C0"/>
    <w:rsid w:val="00DF7F5A"/>
    <w:rsid w:val="00E00FFD"/>
    <w:rsid w:val="00E04460"/>
    <w:rsid w:val="00E04C02"/>
    <w:rsid w:val="00E053B2"/>
    <w:rsid w:val="00E05B5F"/>
    <w:rsid w:val="00E060C6"/>
    <w:rsid w:val="00E07859"/>
    <w:rsid w:val="00E139D5"/>
    <w:rsid w:val="00E14CA5"/>
    <w:rsid w:val="00E152DF"/>
    <w:rsid w:val="00E22D1B"/>
    <w:rsid w:val="00E235F5"/>
    <w:rsid w:val="00E23783"/>
    <w:rsid w:val="00E251E0"/>
    <w:rsid w:val="00E26411"/>
    <w:rsid w:val="00E274FB"/>
    <w:rsid w:val="00E307B6"/>
    <w:rsid w:val="00E415AE"/>
    <w:rsid w:val="00E41AD6"/>
    <w:rsid w:val="00E42017"/>
    <w:rsid w:val="00E42730"/>
    <w:rsid w:val="00E46268"/>
    <w:rsid w:val="00E55854"/>
    <w:rsid w:val="00E628AD"/>
    <w:rsid w:val="00E63DFD"/>
    <w:rsid w:val="00E64339"/>
    <w:rsid w:val="00E677BD"/>
    <w:rsid w:val="00E70C44"/>
    <w:rsid w:val="00E72B6E"/>
    <w:rsid w:val="00E73775"/>
    <w:rsid w:val="00E77AB6"/>
    <w:rsid w:val="00E8384E"/>
    <w:rsid w:val="00E872A7"/>
    <w:rsid w:val="00E95B0E"/>
    <w:rsid w:val="00EA19E9"/>
    <w:rsid w:val="00EA369D"/>
    <w:rsid w:val="00EA411E"/>
    <w:rsid w:val="00EA5764"/>
    <w:rsid w:val="00EA641F"/>
    <w:rsid w:val="00EA6A5A"/>
    <w:rsid w:val="00EB19E0"/>
    <w:rsid w:val="00EB4E91"/>
    <w:rsid w:val="00EB5A80"/>
    <w:rsid w:val="00EB7AF3"/>
    <w:rsid w:val="00EC07DD"/>
    <w:rsid w:val="00EC0D7C"/>
    <w:rsid w:val="00EC1DCE"/>
    <w:rsid w:val="00EC3652"/>
    <w:rsid w:val="00EC70A6"/>
    <w:rsid w:val="00EC7F14"/>
    <w:rsid w:val="00ED78DF"/>
    <w:rsid w:val="00EE1F4D"/>
    <w:rsid w:val="00EE220A"/>
    <w:rsid w:val="00EE2853"/>
    <w:rsid w:val="00EE77C8"/>
    <w:rsid w:val="00EF0776"/>
    <w:rsid w:val="00EF5D36"/>
    <w:rsid w:val="00EF66FC"/>
    <w:rsid w:val="00F0135B"/>
    <w:rsid w:val="00F02153"/>
    <w:rsid w:val="00F02E73"/>
    <w:rsid w:val="00F10140"/>
    <w:rsid w:val="00F1046C"/>
    <w:rsid w:val="00F10622"/>
    <w:rsid w:val="00F11BAF"/>
    <w:rsid w:val="00F11CE3"/>
    <w:rsid w:val="00F127F8"/>
    <w:rsid w:val="00F12F2E"/>
    <w:rsid w:val="00F13288"/>
    <w:rsid w:val="00F159BB"/>
    <w:rsid w:val="00F16FDF"/>
    <w:rsid w:val="00F17DCE"/>
    <w:rsid w:val="00F22750"/>
    <w:rsid w:val="00F23328"/>
    <w:rsid w:val="00F238B0"/>
    <w:rsid w:val="00F23CA1"/>
    <w:rsid w:val="00F2401A"/>
    <w:rsid w:val="00F2646F"/>
    <w:rsid w:val="00F27E65"/>
    <w:rsid w:val="00F30A2C"/>
    <w:rsid w:val="00F31A5C"/>
    <w:rsid w:val="00F37721"/>
    <w:rsid w:val="00F405C9"/>
    <w:rsid w:val="00F40A19"/>
    <w:rsid w:val="00F414CD"/>
    <w:rsid w:val="00F414F8"/>
    <w:rsid w:val="00F44FA1"/>
    <w:rsid w:val="00F47626"/>
    <w:rsid w:val="00F47A7F"/>
    <w:rsid w:val="00F47CAB"/>
    <w:rsid w:val="00F50275"/>
    <w:rsid w:val="00F505C7"/>
    <w:rsid w:val="00F51366"/>
    <w:rsid w:val="00F54824"/>
    <w:rsid w:val="00F566F6"/>
    <w:rsid w:val="00F56CE1"/>
    <w:rsid w:val="00F60441"/>
    <w:rsid w:val="00F629DA"/>
    <w:rsid w:val="00F62D01"/>
    <w:rsid w:val="00F62EE5"/>
    <w:rsid w:val="00F669C5"/>
    <w:rsid w:val="00F67E8A"/>
    <w:rsid w:val="00F72DEA"/>
    <w:rsid w:val="00F746AC"/>
    <w:rsid w:val="00F76C7F"/>
    <w:rsid w:val="00F803B0"/>
    <w:rsid w:val="00F80E14"/>
    <w:rsid w:val="00F80E25"/>
    <w:rsid w:val="00F81D2C"/>
    <w:rsid w:val="00F869B7"/>
    <w:rsid w:val="00F9005C"/>
    <w:rsid w:val="00F904AE"/>
    <w:rsid w:val="00FA0966"/>
    <w:rsid w:val="00FA6905"/>
    <w:rsid w:val="00FA7A01"/>
    <w:rsid w:val="00FB03E9"/>
    <w:rsid w:val="00FB13E6"/>
    <w:rsid w:val="00FB4456"/>
    <w:rsid w:val="00FB5D74"/>
    <w:rsid w:val="00FC3A0E"/>
    <w:rsid w:val="00FC3E61"/>
    <w:rsid w:val="00FC4B44"/>
    <w:rsid w:val="00FD002E"/>
    <w:rsid w:val="00FD0A3A"/>
    <w:rsid w:val="00FD135D"/>
    <w:rsid w:val="00FD16AF"/>
    <w:rsid w:val="00FD1F4D"/>
    <w:rsid w:val="00FD2A3E"/>
    <w:rsid w:val="00FD7077"/>
    <w:rsid w:val="00FE5BBC"/>
    <w:rsid w:val="00FF45A7"/>
    <w:rsid w:val="00FF4F35"/>
    <w:rsid w:val="00FF507F"/>
    <w:rsid w:val="00FF5A7D"/>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1D272F2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B3A"/>
    <w:rPr>
      <w:rFonts w:ascii="Arial" w:hAnsi="Arial" w:cs="Tahoma"/>
      <w:szCs w:val="24"/>
    </w:rPr>
  </w:style>
  <w:style w:type="paragraph" w:styleId="Ttulo1">
    <w:name w:val="heading 1"/>
    <w:basedOn w:val="Normal"/>
    <w:next w:val="Normal"/>
    <w:link w:val="Ttulo1Char"/>
    <w:qFormat/>
    <w:rsid w:val="005D4B3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253ED"/>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uiPriority w:val="29"/>
    <w:rsid w:val="001253ED"/>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B44AF8"/>
    <w:pPr>
      <w:tabs>
        <w:tab w:val="center" w:pos="4252"/>
        <w:tab w:val="right" w:pos="8504"/>
      </w:tabs>
    </w:pPr>
  </w:style>
  <w:style w:type="character" w:customStyle="1" w:styleId="CabealhoChar">
    <w:name w:val="Cabeçalho Char"/>
    <w:basedOn w:val="Fontepargpadro"/>
    <w:link w:val="Cabealho"/>
    <w:rsid w:val="00B44AF8"/>
    <w:rPr>
      <w:rFonts w:ascii="Ecofont_Spranq_eco_Sans" w:hAnsi="Ecofont_Spranq_eco_Sans" w:cs="Tahoma"/>
      <w:sz w:val="24"/>
      <w:szCs w:val="24"/>
    </w:rPr>
  </w:style>
  <w:style w:type="paragraph" w:styleId="Rodap">
    <w:name w:val="footer"/>
    <w:basedOn w:val="Normal"/>
    <w:link w:val="RodapChar"/>
    <w:uiPriority w:val="99"/>
    <w:unhideWhenUsed/>
    <w:rsid w:val="00B44AF8"/>
    <w:pPr>
      <w:tabs>
        <w:tab w:val="center" w:pos="4252"/>
        <w:tab w:val="right" w:pos="8504"/>
      </w:tabs>
    </w:pPr>
  </w:style>
  <w:style w:type="character" w:customStyle="1" w:styleId="RodapChar">
    <w:name w:val="Rodapé Char"/>
    <w:basedOn w:val="Fontepargpadro"/>
    <w:link w:val="Rodap"/>
    <w:uiPriority w:val="99"/>
    <w:rsid w:val="00B44AF8"/>
    <w:rPr>
      <w:rFonts w:ascii="Ecofont_Spranq_eco_Sans" w:hAnsi="Ecofont_Spranq_eco_Sans" w:cs="Tahoma"/>
      <w:sz w:val="24"/>
      <w:szCs w:val="24"/>
    </w:rPr>
  </w:style>
  <w:style w:type="paragraph" w:customStyle="1" w:styleId="Nivel1">
    <w:name w:val="Nivel1"/>
    <w:basedOn w:val="Ttulo1"/>
    <w:next w:val="Normal"/>
    <w:link w:val="Nivel1Char"/>
    <w:qFormat/>
    <w:rsid w:val="005D4B3A"/>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5D4B3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5D4B3A"/>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3B19C0"/>
    <w:rPr>
      <w:szCs w:val="20"/>
    </w:rPr>
  </w:style>
  <w:style w:type="character" w:customStyle="1" w:styleId="TextodecomentrioChar">
    <w:name w:val="Texto de comentário Char"/>
    <w:basedOn w:val="Fontepargpadro"/>
    <w:link w:val="Textodecomentrio"/>
    <w:rsid w:val="003B19C0"/>
    <w:rPr>
      <w:rFonts w:ascii="Arial" w:hAnsi="Arial" w:cs="Tahoma"/>
    </w:rPr>
  </w:style>
  <w:style w:type="character" w:styleId="Refdecomentrio">
    <w:name w:val="annotation reference"/>
    <w:basedOn w:val="Fontepargpadro"/>
    <w:semiHidden/>
    <w:unhideWhenUsed/>
    <w:rsid w:val="003B19C0"/>
    <w:rPr>
      <w:sz w:val="16"/>
      <w:szCs w:val="16"/>
    </w:rPr>
  </w:style>
  <w:style w:type="paragraph" w:customStyle="1" w:styleId="101a109">
    <w:name w:val="10.1 a 10.9"/>
    <w:basedOn w:val="Normal"/>
    <w:rsid w:val="004800A1"/>
    <w:pPr>
      <w:overflowPunct w:val="0"/>
      <w:autoSpaceDE w:val="0"/>
      <w:autoSpaceDN w:val="0"/>
      <w:adjustRightInd w:val="0"/>
      <w:jc w:val="both"/>
      <w:textAlignment w:val="baseline"/>
    </w:pPr>
    <w:rPr>
      <w:rFonts w:ascii="Times New Roman" w:hAnsi="Times New Roman" w:cs="Times New Roman"/>
      <w:bCs/>
      <w:sz w:val="24"/>
      <w:szCs w:val="20"/>
    </w:rPr>
  </w:style>
  <w:style w:type="paragraph" w:styleId="Corpodetexto">
    <w:name w:val="Body Text"/>
    <w:basedOn w:val="Normal"/>
    <w:link w:val="CorpodetextoChar"/>
    <w:rsid w:val="00DF386D"/>
    <w:rPr>
      <w:rFonts w:ascii="Times New Roman" w:hAnsi="Times New Roman" w:cs="Times New Roman"/>
      <w:snapToGrid w:val="0"/>
      <w:sz w:val="24"/>
      <w:szCs w:val="20"/>
    </w:rPr>
  </w:style>
  <w:style w:type="character" w:customStyle="1" w:styleId="CorpodetextoChar">
    <w:name w:val="Corpo de texto Char"/>
    <w:basedOn w:val="Fontepargpadro"/>
    <w:link w:val="Corpodetexto"/>
    <w:rsid w:val="00DF386D"/>
    <w:rPr>
      <w:snapToGrid w:val="0"/>
      <w:sz w:val="24"/>
    </w:rPr>
  </w:style>
  <w:style w:type="paragraph" w:styleId="Legenda">
    <w:name w:val="caption"/>
    <w:basedOn w:val="Normal"/>
    <w:next w:val="Normal"/>
    <w:qFormat/>
    <w:rsid w:val="00DF386D"/>
    <w:pPr>
      <w:spacing w:before="240"/>
      <w:jc w:val="both"/>
    </w:pPr>
    <w:rPr>
      <w:rFonts w:ascii="Times New Roman" w:hAnsi="Times New Roman" w:cs="Times New Roman"/>
      <w:b/>
      <w:sz w:val="24"/>
      <w:szCs w:val="20"/>
    </w:rPr>
  </w:style>
  <w:style w:type="character" w:styleId="Forte">
    <w:name w:val="Strong"/>
    <w:basedOn w:val="Fontepargpadro"/>
    <w:qFormat/>
    <w:rsid w:val="0049013A"/>
    <w:rPr>
      <w:b/>
      <w:bCs/>
    </w:rPr>
  </w:style>
  <w:style w:type="paragraph" w:customStyle="1" w:styleId="BodyText21">
    <w:name w:val="Body Text 21"/>
    <w:basedOn w:val="Normal"/>
    <w:rsid w:val="009C15F2"/>
    <w:pPr>
      <w:jc w:val="both"/>
    </w:pPr>
    <w:rPr>
      <w:rFonts w:ascii="Times New Roman" w:hAnsi="Times New Roman" w:cs="Times New Roman"/>
      <w:snapToGrid w:val="0"/>
      <w:sz w:val="24"/>
      <w:szCs w:val="20"/>
    </w:rPr>
  </w:style>
  <w:style w:type="paragraph" w:customStyle="1" w:styleId="nospacing">
    <w:name w:val="nospacing"/>
    <w:basedOn w:val="Normal"/>
    <w:rsid w:val="00BD7FA1"/>
    <w:pPr>
      <w:spacing w:before="100" w:beforeAutospacing="1" w:after="100" w:afterAutospacing="1"/>
    </w:pPr>
    <w:rPr>
      <w:rFonts w:ascii="Times New Roman" w:hAnsi="Times New Roman" w:cs="Times New Roman"/>
      <w:sz w:val="24"/>
    </w:rPr>
  </w:style>
  <w:style w:type="paragraph" w:styleId="Assuntodocomentrio">
    <w:name w:val="annotation subject"/>
    <w:basedOn w:val="Textodecomentrio"/>
    <w:next w:val="Textodecomentrio"/>
    <w:link w:val="AssuntodocomentrioChar"/>
    <w:semiHidden/>
    <w:unhideWhenUsed/>
    <w:rsid w:val="00932629"/>
    <w:rPr>
      <w:b/>
      <w:bCs/>
    </w:rPr>
  </w:style>
  <w:style w:type="character" w:customStyle="1" w:styleId="AssuntodocomentrioChar">
    <w:name w:val="Assunto do comentário Char"/>
    <w:basedOn w:val="TextodecomentrioChar"/>
    <w:link w:val="Assuntodocomentrio"/>
    <w:semiHidden/>
    <w:rsid w:val="00932629"/>
    <w:rPr>
      <w:rFonts w:ascii="Arial" w:hAnsi="Arial" w:cs="Tahoma"/>
      <w:b/>
      <w:bCs/>
    </w:rPr>
  </w:style>
  <w:style w:type="paragraph" w:customStyle="1" w:styleId="Normal1">
    <w:name w:val="Normal1"/>
    <w:basedOn w:val="Normal"/>
    <w:rsid w:val="00E05B5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 w:type="paragraph" w:styleId="Textodenotaderodap">
    <w:name w:val="footnote text"/>
    <w:basedOn w:val="Normal"/>
    <w:link w:val="TextodenotaderodapChar"/>
    <w:semiHidden/>
    <w:unhideWhenUsed/>
    <w:rsid w:val="0070333E"/>
    <w:rPr>
      <w:szCs w:val="20"/>
    </w:rPr>
  </w:style>
  <w:style w:type="character" w:customStyle="1" w:styleId="TextodenotaderodapChar">
    <w:name w:val="Texto de nota de rodapé Char"/>
    <w:basedOn w:val="Fontepargpadro"/>
    <w:link w:val="Textodenotaderodap"/>
    <w:semiHidden/>
    <w:rsid w:val="0070333E"/>
    <w:rPr>
      <w:rFonts w:ascii="Arial" w:hAnsi="Arial" w:cs="Tahoma"/>
    </w:rPr>
  </w:style>
  <w:style w:type="character" w:styleId="Refdenotaderodap">
    <w:name w:val="footnote reference"/>
    <w:basedOn w:val="Fontepargpadro"/>
    <w:semiHidden/>
    <w:unhideWhenUsed/>
    <w:rsid w:val="0070333E"/>
    <w:rPr>
      <w:vertAlign w:val="superscript"/>
    </w:rPr>
  </w:style>
  <w:style w:type="character" w:styleId="TextodoEspaoReservado">
    <w:name w:val="Placeholder Text"/>
    <w:basedOn w:val="Fontepargpadro"/>
    <w:uiPriority w:val="99"/>
    <w:semiHidden/>
    <w:rsid w:val="004318AC"/>
    <w:rPr>
      <w:color w:val="808080"/>
    </w:rPr>
  </w:style>
  <w:style w:type="table" w:styleId="TabeladeGrade1Clara">
    <w:name w:val="Grid Table 1 Light"/>
    <w:basedOn w:val="Tabelanormal"/>
    <w:uiPriority w:val="46"/>
    <w:rsid w:val="007F3796"/>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PargrafodaListaChar">
    <w:name w:val="Parágrafo da Lista Char"/>
    <w:link w:val="PargrafodaLista"/>
    <w:uiPriority w:val="34"/>
    <w:locked/>
    <w:rsid w:val="007C001C"/>
    <w:rPr>
      <w:rFonts w:ascii="Arial" w:hAnsi="Arial" w:cs="Tahoma"/>
      <w:szCs w:val="24"/>
    </w:rPr>
  </w:style>
  <w:style w:type="paragraph" w:styleId="Recuodecorpodetexto">
    <w:name w:val="Body Text Indent"/>
    <w:basedOn w:val="Normal"/>
    <w:link w:val="RecuodecorpodetextoChar"/>
    <w:semiHidden/>
    <w:unhideWhenUsed/>
    <w:rsid w:val="007C001C"/>
    <w:pPr>
      <w:spacing w:after="120"/>
      <w:ind w:left="283"/>
    </w:pPr>
    <w:rPr>
      <w:rFonts w:ascii="Ecofont_Spranq_eco_Sans" w:hAnsi="Ecofont_Spranq_eco_Sans"/>
      <w:sz w:val="24"/>
    </w:rPr>
  </w:style>
  <w:style w:type="character" w:customStyle="1" w:styleId="RecuodecorpodetextoChar">
    <w:name w:val="Recuo de corpo de texto Char"/>
    <w:basedOn w:val="Fontepargpadro"/>
    <w:link w:val="Recuodecorpodetexto"/>
    <w:semiHidden/>
    <w:rsid w:val="007C001C"/>
    <w:rPr>
      <w:rFonts w:ascii="Ecofont_Spranq_eco_Sans" w:hAnsi="Ecofont_Spranq_eco_Sans" w:cs="Tahoma"/>
      <w:sz w:val="24"/>
      <w:szCs w:val="24"/>
    </w:rPr>
  </w:style>
  <w:style w:type="table" w:styleId="Tabelacomgrade">
    <w:name w:val="Table Grid"/>
    <w:basedOn w:val="Tabelanormal"/>
    <w:rsid w:val="007C0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E73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6364643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52636345">
      <w:bodyDiv w:val="1"/>
      <w:marLeft w:val="0"/>
      <w:marRight w:val="0"/>
      <w:marTop w:val="0"/>
      <w:marBottom w:val="0"/>
      <w:divBdr>
        <w:top w:val="none" w:sz="0" w:space="0" w:color="auto"/>
        <w:left w:val="none" w:sz="0" w:space="0" w:color="auto"/>
        <w:bottom w:val="none" w:sz="0" w:space="0" w:color="auto"/>
        <w:right w:val="none" w:sz="0" w:space="0" w:color="auto"/>
      </w:divBdr>
    </w:div>
    <w:div w:id="1025524911">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29481785">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7469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58ED0-871F-4EC3-82A6-E06789FDD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107</TotalTime>
  <Pages>26</Pages>
  <Words>6641</Words>
  <Characters>35113</Characters>
  <Application>Microsoft Office Word</Application>
  <DocSecurity>0</DocSecurity>
  <Lines>292</Lines>
  <Paragraphs>83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Fernando Costa da Silva</cp:lastModifiedBy>
  <cp:revision>12</cp:revision>
  <cp:lastPrinted>2016-03-02T19:54:00Z</cp:lastPrinted>
  <dcterms:created xsi:type="dcterms:W3CDTF">2016-06-14T16:50:00Z</dcterms:created>
  <dcterms:modified xsi:type="dcterms:W3CDTF">2016-06-14T18:40:00Z</dcterms:modified>
</cp:coreProperties>
</file>